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AFB9" w14:textId="60FF200F" w:rsidR="00877840" w:rsidRPr="00734471" w:rsidRDefault="00393DB7" w:rsidP="00734471">
      <w:pPr>
        <w:spacing w:after="0" w:line="240" w:lineRule="auto"/>
        <w:rPr>
          <w:rFonts w:ascii="Arial" w:hAnsi="Arial" w:cs="Arial"/>
        </w:rPr>
      </w:pPr>
      <w:r>
        <w:rPr>
          <w:noProof/>
          <w:lang w:eastAsia="en-GB"/>
        </w:rPr>
        <w:drawing>
          <wp:inline distT="0" distB="0" distL="0" distR="0" wp14:anchorId="5F147E90" wp14:editId="30484EAD">
            <wp:extent cx="1713230" cy="821690"/>
            <wp:effectExtent l="0" t="0" r="127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77523B53" w14:textId="77777777" w:rsidR="00734471" w:rsidRPr="00AD591A" w:rsidRDefault="00734471" w:rsidP="00734471">
      <w:pPr>
        <w:spacing w:after="0" w:line="240" w:lineRule="auto"/>
        <w:rPr>
          <w:rFonts w:ascii="Arial" w:hAnsi="Arial" w:cs="Arial"/>
          <w:i/>
        </w:rPr>
      </w:pPr>
    </w:p>
    <w:p w14:paraId="60189BF5" w14:textId="711D4DB2" w:rsidR="00015F15" w:rsidRPr="00AD591A" w:rsidRDefault="00015F15" w:rsidP="00015F15">
      <w:pPr>
        <w:jc w:val="center"/>
        <w:rPr>
          <w:rFonts w:ascii="Arial" w:hAnsi="Arial" w:cs="Arial"/>
          <w:b/>
          <w:i/>
          <w:spacing w:val="-3"/>
          <w:sz w:val="20"/>
        </w:rPr>
      </w:pPr>
      <w:r w:rsidRPr="00AD591A">
        <w:rPr>
          <w:rFonts w:ascii="Arial" w:hAnsi="Arial" w:cs="Arial"/>
          <w:b/>
          <w:i/>
          <w:spacing w:val="-3"/>
          <w:sz w:val="20"/>
        </w:rPr>
        <w:t>COMPLETED FORM NEEDS TO BE SENT TO THE DEPARTMENT FOR APPROVAL BEFORE BEING SENT TO THE GRADUATE SCHOOL</w:t>
      </w:r>
    </w:p>
    <w:p w14:paraId="28BAC74E" w14:textId="7819AC5B" w:rsidR="00734471" w:rsidRPr="00734471" w:rsidRDefault="00FC7EF3" w:rsidP="00734471">
      <w:pPr>
        <w:spacing w:after="0" w:line="240" w:lineRule="auto"/>
        <w:jc w:val="center"/>
        <w:rPr>
          <w:rFonts w:ascii="Arial" w:hAnsi="Arial" w:cs="Arial"/>
          <w:b/>
          <w:sz w:val="28"/>
          <w:szCs w:val="28"/>
        </w:rPr>
      </w:pPr>
      <w:r>
        <w:rPr>
          <w:rFonts w:ascii="Arial" w:hAnsi="Arial" w:cs="Arial"/>
          <w:b/>
          <w:sz w:val="28"/>
          <w:szCs w:val="28"/>
        </w:rPr>
        <w:t>Completion</w:t>
      </w:r>
      <w:r w:rsidR="006815A8">
        <w:rPr>
          <w:rFonts w:ascii="Arial" w:hAnsi="Arial" w:cs="Arial"/>
          <w:b/>
          <w:sz w:val="28"/>
          <w:szCs w:val="28"/>
        </w:rPr>
        <w:t xml:space="preserve"> Review</w:t>
      </w:r>
      <w:r w:rsidR="000342F9">
        <w:rPr>
          <w:rFonts w:ascii="Arial" w:hAnsi="Arial" w:cs="Arial"/>
          <w:b/>
          <w:sz w:val="28"/>
          <w:szCs w:val="28"/>
        </w:rPr>
        <w:t xml:space="preserve"> (RDCom</w:t>
      </w:r>
      <w:r>
        <w:rPr>
          <w:rFonts w:ascii="Arial" w:hAnsi="Arial" w:cs="Arial"/>
          <w:b/>
          <w:sz w:val="28"/>
          <w:szCs w:val="28"/>
        </w:rPr>
        <w:t>11</w:t>
      </w:r>
      <w:r w:rsidR="00734471" w:rsidRPr="00734471">
        <w:rPr>
          <w:rFonts w:ascii="Arial" w:hAnsi="Arial" w:cs="Arial"/>
          <w:b/>
          <w:sz w:val="28"/>
          <w:szCs w:val="28"/>
        </w:rPr>
        <w:t>)</w:t>
      </w:r>
    </w:p>
    <w:p w14:paraId="207CC165"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50C0127B" w14:textId="77777777" w:rsidTr="00705664">
        <w:tc>
          <w:tcPr>
            <w:tcW w:w="10773" w:type="dxa"/>
            <w:shd w:val="clear" w:color="auto" w:fill="auto"/>
          </w:tcPr>
          <w:p w14:paraId="6FF5E281" w14:textId="77777777" w:rsidR="00BA6E5B" w:rsidRDefault="00BA6E5B" w:rsidP="00BA6E5B">
            <w:pPr>
              <w:widowControl w:val="0"/>
              <w:suppressAutoHyphens/>
              <w:spacing w:after="0" w:line="240" w:lineRule="auto"/>
              <w:jc w:val="both"/>
              <w:rPr>
                <w:rFonts w:ascii="Arial" w:eastAsia="Times New Roman" w:hAnsi="Arial" w:cs="Arial"/>
                <w:snapToGrid w:val="0"/>
                <w:spacing w:val="-3"/>
                <w:sz w:val="20"/>
                <w:szCs w:val="20"/>
              </w:rPr>
            </w:pPr>
          </w:p>
          <w:p w14:paraId="0D755CB2" w14:textId="2FABCC0B" w:rsidR="00BA6E5B" w:rsidRPr="00BA6E5B" w:rsidRDefault="00FC7EF3" w:rsidP="00BA6E5B">
            <w:pPr>
              <w:widowControl w:val="0"/>
              <w:suppressAutoHyphens/>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w:t>
            </w:r>
            <w:r w:rsidR="00BA6E5B" w:rsidRPr="00BA6E5B">
              <w:rPr>
                <w:rFonts w:ascii="Arial" w:eastAsia="Times New Roman" w:hAnsi="Arial" w:cs="Arial"/>
                <w:snapToGrid w:val="0"/>
                <w:spacing w:val="-3"/>
                <w:sz w:val="20"/>
                <w:szCs w:val="20"/>
              </w:rPr>
              <w:t>Completion status</w:t>
            </w:r>
            <w:r>
              <w:rPr>
                <w:rFonts w:ascii="Arial" w:eastAsia="Times New Roman" w:hAnsi="Arial" w:cs="Arial"/>
                <w:snapToGrid w:val="0"/>
                <w:spacing w:val="-3"/>
                <w:sz w:val="20"/>
                <w:szCs w:val="20"/>
              </w:rPr>
              <w:t>’</w:t>
            </w:r>
            <w:r w:rsidR="00BA6E5B" w:rsidRPr="00BA6E5B">
              <w:rPr>
                <w:rFonts w:ascii="Arial" w:eastAsia="Times New Roman" w:hAnsi="Arial" w:cs="Arial"/>
                <w:snapToGrid w:val="0"/>
                <w:spacing w:val="-3"/>
                <w:sz w:val="20"/>
                <w:szCs w:val="20"/>
              </w:rPr>
              <w:t xml:space="preserve"> is a 12-month period during which the student is expected to complete their programme of study. Students under completion status will not be expected to pay fees.</w:t>
            </w:r>
          </w:p>
          <w:p w14:paraId="6A71D9A0" w14:textId="77777777" w:rsidR="00BA6E5B" w:rsidRPr="00BA6E5B" w:rsidRDefault="00BA6E5B" w:rsidP="00BA6E5B">
            <w:pPr>
              <w:widowControl w:val="0"/>
              <w:suppressAutoHyphens/>
              <w:spacing w:after="0" w:line="240" w:lineRule="auto"/>
              <w:jc w:val="both"/>
              <w:rPr>
                <w:rFonts w:ascii="Arial" w:eastAsia="Times New Roman" w:hAnsi="Arial" w:cs="Arial"/>
                <w:snapToGrid w:val="0"/>
                <w:spacing w:val="-3"/>
                <w:sz w:val="20"/>
                <w:szCs w:val="20"/>
              </w:rPr>
            </w:pPr>
          </w:p>
          <w:p w14:paraId="2CB6BB79" w14:textId="77777777" w:rsidR="00BA6E5B" w:rsidRPr="00BA6E5B" w:rsidRDefault="00BA6E5B" w:rsidP="00BA6E5B">
            <w:pPr>
              <w:widowControl w:val="0"/>
              <w:suppressAutoHyphens/>
              <w:spacing w:after="0" w:line="240" w:lineRule="auto"/>
              <w:jc w:val="both"/>
              <w:rPr>
                <w:rFonts w:ascii="Arial" w:eastAsia="Times New Roman" w:hAnsi="Arial" w:cs="Arial"/>
                <w:snapToGrid w:val="0"/>
                <w:spacing w:val="-3"/>
                <w:sz w:val="20"/>
                <w:szCs w:val="20"/>
              </w:rPr>
            </w:pPr>
            <w:r w:rsidRPr="00BA6E5B">
              <w:rPr>
                <w:rFonts w:ascii="Arial" w:eastAsia="Times New Roman" w:hAnsi="Arial" w:cs="Arial"/>
                <w:snapToGrid w:val="0"/>
                <w:spacing w:val="-3"/>
                <w:sz w:val="20"/>
                <w:szCs w:val="20"/>
              </w:rPr>
              <w:t>Students must go under a completion review to see if they will enter “completion status” if:</w:t>
            </w:r>
          </w:p>
          <w:p w14:paraId="5A6E2F3C" w14:textId="4E9FDBCF" w:rsidR="00734471" w:rsidRDefault="00BA6E5B" w:rsidP="00BA6E5B">
            <w:pPr>
              <w:widowControl w:val="0"/>
              <w:numPr>
                <w:ilvl w:val="0"/>
                <w:numId w:val="8"/>
              </w:numPr>
              <w:suppressAutoHyphens/>
              <w:spacing w:after="0" w:line="240" w:lineRule="auto"/>
              <w:jc w:val="both"/>
              <w:rPr>
                <w:rFonts w:ascii="Arial" w:eastAsia="Times New Roman" w:hAnsi="Arial" w:cs="Arial"/>
                <w:snapToGrid w:val="0"/>
                <w:spacing w:val="-3"/>
                <w:sz w:val="20"/>
                <w:szCs w:val="20"/>
              </w:rPr>
            </w:pPr>
            <w:r w:rsidRPr="00BA6E5B">
              <w:rPr>
                <w:rFonts w:ascii="Arial" w:eastAsia="Times New Roman" w:hAnsi="Arial" w:cs="Arial"/>
                <w:snapToGrid w:val="0"/>
                <w:spacing w:val="-3"/>
                <w:sz w:val="20"/>
                <w:szCs w:val="20"/>
              </w:rPr>
              <w:t>Students have not submitted their doctoral thesis within three years of initial registration (full time) or five years of initial registration (part time)</w:t>
            </w:r>
          </w:p>
          <w:p w14:paraId="65C07E98" w14:textId="24C58ABA" w:rsidR="00FD38AE" w:rsidRDefault="00FD38AE" w:rsidP="00FD38AE">
            <w:pPr>
              <w:widowControl w:val="0"/>
              <w:suppressAutoHyphens/>
              <w:spacing w:after="0" w:line="240" w:lineRule="auto"/>
              <w:jc w:val="both"/>
              <w:rPr>
                <w:rFonts w:ascii="Arial" w:eastAsia="Times New Roman" w:hAnsi="Arial" w:cs="Arial"/>
                <w:snapToGrid w:val="0"/>
                <w:spacing w:val="-3"/>
                <w:sz w:val="20"/>
                <w:szCs w:val="20"/>
              </w:rPr>
            </w:pPr>
          </w:p>
          <w:p w14:paraId="4967BE90" w14:textId="21C12E17" w:rsidR="00FD38AE" w:rsidRDefault="00FD38AE" w:rsidP="00FD38AE">
            <w:pPr>
              <w:widowControl w:val="0"/>
              <w:suppressAutoHyphens/>
              <w:spacing w:after="0" w:line="240" w:lineRule="auto"/>
              <w:jc w:val="both"/>
              <w:rPr>
                <w:rFonts w:ascii="Arial" w:eastAsia="Times New Roman" w:hAnsi="Arial" w:cs="Arial"/>
                <w:snapToGrid w:val="0"/>
                <w:spacing w:val="-3"/>
                <w:sz w:val="20"/>
                <w:szCs w:val="20"/>
              </w:rPr>
            </w:pPr>
            <w:r w:rsidRPr="00FD38AE">
              <w:rPr>
                <w:rFonts w:ascii="Arial" w:eastAsia="Times New Roman" w:hAnsi="Arial" w:cs="Arial"/>
                <w:snapToGrid w:val="0"/>
                <w:spacing w:val="-3"/>
                <w:sz w:val="20"/>
                <w:szCs w:val="20"/>
              </w:rPr>
              <w:t xml:space="preserve">The student’s departmental Research Student Review Board will assess the student’s readiness to complete their studies within their period of registration on the basis of: </w:t>
            </w:r>
            <w:proofErr w:type="spellStart"/>
            <w:r w:rsidRPr="00FD38AE">
              <w:rPr>
                <w:rFonts w:ascii="Arial" w:eastAsia="Times New Roman" w:hAnsi="Arial" w:cs="Arial"/>
                <w:snapToGrid w:val="0"/>
                <w:spacing w:val="-3"/>
                <w:sz w:val="20"/>
                <w:szCs w:val="20"/>
              </w:rPr>
              <w:t>i</w:t>
            </w:r>
            <w:proofErr w:type="spellEnd"/>
            <w:r w:rsidRPr="00FD38AE">
              <w:rPr>
                <w:rFonts w:ascii="Arial" w:eastAsia="Times New Roman" w:hAnsi="Arial" w:cs="Arial"/>
                <w:snapToGrid w:val="0"/>
                <w:spacing w:val="-3"/>
                <w:sz w:val="20"/>
                <w:szCs w:val="20"/>
              </w:rPr>
              <w:t>)</w:t>
            </w:r>
            <w:r w:rsidR="00D850F9">
              <w:rPr>
                <w:rFonts w:ascii="Arial" w:eastAsia="Times New Roman" w:hAnsi="Arial" w:cs="Arial"/>
                <w:snapToGrid w:val="0"/>
                <w:spacing w:val="-3"/>
                <w:sz w:val="20"/>
                <w:szCs w:val="20"/>
              </w:rPr>
              <w:t xml:space="preserve"> </w:t>
            </w:r>
            <w:r w:rsidRPr="00FD38AE">
              <w:rPr>
                <w:rFonts w:ascii="Arial" w:eastAsia="Times New Roman" w:hAnsi="Arial" w:cs="Arial"/>
                <w:snapToGrid w:val="0"/>
                <w:spacing w:val="-3"/>
                <w:sz w:val="20"/>
                <w:szCs w:val="20"/>
              </w:rPr>
              <w:t>A ‘completion plan’ consisting of a written account of no more than 2000 words of</w:t>
            </w:r>
            <w:r>
              <w:rPr>
                <w:rFonts w:ascii="Arial" w:eastAsia="Times New Roman" w:hAnsi="Arial" w:cs="Arial"/>
                <w:snapToGrid w:val="0"/>
                <w:spacing w:val="-3"/>
                <w:sz w:val="20"/>
                <w:szCs w:val="20"/>
              </w:rPr>
              <w:t xml:space="preserve"> </w:t>
            </w:r>
            <w:r w:rsidRPr="00FD38AE">
              <w:rPr>
                <w:rFonts w:ascii="Arial" w:eastAsia="Times New Roman" w:hAnsi="Arial" w:cs="Arial"/>
                <w:snapToGrid w:val="0"/>
                <w:spacing w:val="-3"/>
                <w:sz w:val="20"/>
                <w:szCs w:val="20"/>
              </w:rPr>
              <w:t>the work that has been undertaken and plan for successful completion within their period of registration ii)</w:t>
            </w:r>
            <w:r w:rsidR="00D850F9">
              <w:rPr>
                <w:rFonts w:ascii="Arial" w:eastAsia="Times New Roman" w:hAnsi="Arial" w:cs="Arial"/>
                <w:snapToGrid w:val="0"/>
                <w:spacing w:val="-3"/>
                <w:sz w:val="20"/>
                <w:szCs w:val="20"/>
              </w:rPr>
              <w:t xml:space="preserve"> </w:t>
            </w:r>
            <w:r w:rsidRPr="00FD38AE">
              <w:rPr>
                <w:rFonts w:ascii="Arial" w:eastAsia="Times New Roman" w:hAnsi="Arial" w:cs="Arial"/>
                <w:snapToGrid w:val="0"/>
                <w:spacing w:val="-3"/>
                <w:sz w:val="20"/>
                <w:szCs w:val="20"/>
              </w:rPr>
              <w:t>A report from the supervisory team evaluating the feasibility of the student’s completion plan</w:t>
            </w:r>
          </w:p>
          <w:p w14:paraId="36575E0E" w14:textId="245A68A0" w:rsidR="00FD38AE" w:rsidRPr="00BA6E5B" w:rsidRDefault="00FD38AE" w:rsidP="003A7476">
            <w:pPr>
              <w:widowControl w:val="0"/>
              <w:suppressAutoHyphens/>
              <w:spacing w:after="0" w:line="240" w:lineRule="auto"/>
              <w:ind w:left="720"/>
              <w:jc w:val="both"/>
              <w:rPr>
                <w:rFonts w:ascii="Arial" w:eastAsia="Times New Roman" w:hAnsi="Arial" w:cs="Arial"/>
                <w:snapToGrid w:val="0"/>
                <w:spacing w:val="-3"/>
                <w:sz w:val="20"/>
                <w:szCs w:val="20"/>
              </w:rPr>
            </w:pPr>
          </w:p>
        </w:tc>
      </w:tr>
    </w:tbl>
    <w:p w14:paraId="7391D8E4"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2476389D" w14:textId="77777777" w:rsidTr="00705664">
        <w:tc>
          <w:tcPr>
            <w:tcW w:w="10773" w:type="dxa"/>
            <w:shd w:val="clear" w:color="auto" w:fill="auto"/>
          </w:tcPr>
          <w:p w14:paraId="3D3A855C" w14:textId="77777777" w:rsidR="00734471" w:rsidRPr="00705664" w:rsidRDefault="00734471" w:rsidP="00705664">
            <w:pPr>
              <w:spacing w:before="120" w:after="0" w:line="240" w:lineRule="auto"/>
              <w:rPr>
                <w:rFonts w:ascii="Arial" w:hAnsi="Arial" w:cs="Arial"/>
                <w:b/>
              </w:rPr>
            </w:pPr>
            <w:r w:rsidRPr="00705664">
              <w:rPr>
                <w:rFonts w:ascii="Arial" w:hAnsi="Arial" w:cs="Arial"/>
                <w:b/>
              </w:rPr>
              <w:t>SECTION 1: Student details</w:t>
            </w:r>
          </w:p>
          <w:p w14:paraId="091AEEDF" w14:textId="77777777" w:rsidR="00734471" w:rsidRPr="00705664" w:rsidRDefault="00734471" w:rsidP="00705664">
            <w:pPr>
              <w:spacing w:after="0" w:line="240" w:lineRule="auto"/>
              <w:rPr>
                <w:rFonts w:ascii="Arial" w:hAnsi="Arial" w:cs="Arial"/>
              </w:rPr>
            </w:pPr>
          </w:p>
          <w:p w14:paraId="694A8952" w14:textId="77777777" w:rsidR="00734471" w:rsidRPr="00705664" w:rsidRDefault="00734471" w:rsidP="00705664">
            <w:pPr>
              <w:spacing w:after="0" w:line="240" w:lineRule="auto"/>
              <w:rPr>
                <w:rFonts w:ascii="Arial" w:hAnsi="Arial" w:cs="Arial"/>
              </w:rPr>
            </w:pPr>
            <w:r w:rsidRPr="00705664">
              <w:rPr>
                <w:rFonts w:ascii="Arial" w:hAnsi="Arial" w:cs="Arial"/>
              </w:rPr>
              <w:t>Name:</w:t>
            </w:r>
          </w:p>
          <w:p w14:paraId="6B830459" w14:textId="77777777" w:rsidR="00734471" w:rsidRPr="00705664" w:rsidRDefault="00734471" w:rsidP="00705664">
            <w:pPr>
              <w:spacing w:after="0" w:line="240" w:lineRule="auto"/>
              <w:rPr>
                <w:rFonts w:ascii="Arial" w:hAnsi="Arial" w:cs="Arial"/>
              </w:rPr>
            </w:pPr>
          </w:p>
          <w:p w14:paraId="1C4ACA50" w14:textId="77777777" w:rsidR="00734471" w:rsidRPr="00705664" w:rsidRDefault="00734471" w:rsidP="00705664">
            <w:pPr>
              <w:spacing w:after="0" w:line="240" w:lineRule="auto"/>
              <w:rPr>
                <w:rFonts w:ascii="Arial" w:hAnsi="Arial" w:cs="Arial"/>
              </w:rPr>
            </w:pPr>
            <w:r w:rsidRPr="00705664">
              <w:rPr>
                <w:rFonts w:ascii="Arial" w:hAnsi="Arial" w:cs="Arial"/>
              </w:rPr>
              <w:t>ID number:</w:t>
            </w:r>
          </w:p>
          <w:p w14:paraId="7C401BD3" w14:textId="77777777" w:rsidR="00734471" w:rsidRPr="00705664" w:rsidRDefault="00734471" w:rsidP="00705664">
            <w:pPr>
              <w:spacing w:after="0" w:line="240" w:lineRule="auto"/>
              <w:rPr>
                <w:rFonts w:ascii="Arial" w:hAnsi="Arial" w:cs="Arial"/>
              </w:rPr>
            </w:pPr>
          </w:p>
          <w:p w14:paraId="427879C5" w14:textId="77777777" w:rsidR="00734471" w:rsidRDefault="00734471" w:rsidP="00705664">
            <w:pPr>
              <w:spacing w:after="0" w:line="240" w:lineRule="auto"/>
              <w:rPr>
                <w:rFonts w:ascii="Arial" w:hAnsi="Arial" w:cs="Arial"/>
              </w:rPr>
            </w:pPr>
            <w:r w:rsidRPr="00705664">
              <w:rPr>
                <w:rFonts w:ascii="Arial" w:hAnsi="Arial" w:cs="Arial"/>
              </w:rPr>
              <w:t>Department:</w:t>
            </w:r>
          </w:p>
          <w:p w14:paraId="22E447D2" w14:textId="77777777" w:rsidR="0087651F" w:rsidRDefault="0087651F" w:rsidP="00705664">
            <w:pPr>
              <w:spacing w:after="0" w:line="240" w:lineRule="auto"/>
              <w:rPr>
                <w:rFonts w:ascii="Arial" w:hAnsi="Arial" w:cs="Arial"/>
              </w:rPr>
            </w:pPr>
          </w:p>
          <w:p w14:paraId="2AA4012E" w14:textId="77777777" w:rsidR="0087651F" w:rsidRPr="00705664" w:rsidRDefault="0087651F" w:rsidP="00705664">
            <w:pPr>
              <w:spacing w:after="0" w:line="240" w:lineRule="auto"/>
              <w:rPr>
                <w:rFonts w:ascii="Arial" w:hAnsi="Arial" w:cs="Arial"/>
              </w:rPr>
            </w:pPr>
            <w:r>
              <w:rPr>
                <w:rFonts w:ascii="Arial" w:hAnsi="Arial" w:cs="Arial"/>
              </w:rPr>
              <w:t>Research Centre(s)/Group(s) (where applicable):</w:t>
            </w:r>
          </w:p>
          <w:p w14:paraId="70CE1CE5" w14:textId="77777777" w:rsidR="00734471" w:rsidRPr="00705664" w:rsidRDefault="00734471" w:rsidP="00705664">
            <w:pPr>
              <w:spacing w:after="0" w:line="240" w:lineRule="auto"/>
              <w:rPr>
                <w:rFonts w:ascii="Arial" w:hAnsi="Arial" w:cs="Arial"/>
              </w:rPr>
            </w:pPr>
          </w:p>
          <w:p w14:paraId="2E377F91" w14:textId="77777777" w:rsidR="00734471" w:rsidRPr="00705664" w:rsidRDefault="00734471" w:rsidP="00705664">
            <w:pPr>
              <w:spacing w:after="0" w:line="240" w:lineRule="auto"/>
              <w:rPr>
                <w:rFonts w:ascii="Arial" w:hAnsi="Arial" w:cs="Arial"/>
              </w:rPr>
            </w:pPr>
            <w:r w:rsidRPr="00705664">
              <w:rPr>
                <w:rFonts w:ascii="Arial" w:hAnsi="Arial" w:cs="Arial"/>
              </w:rPr>
              <w:t>University e-mail address:</w:t>
            </w:r>
          </w:p>
          <w:p w14:paraId="2225B99D" w14:textId="77777777" w:rsidR="00734471" w:rsidRPr="00705664" w:rsidRDefault="00734471" w:rsidP="00705664">
            <w:pPr>
              <w:spacing w:after="0" w:line="240" w:lineRule="auto"/>
              <w:rPr>
                <w:rFonts w:ascii="Arial" w:hAnsi="Arial" w:cs="Arial"/>
              </w:rPr>
            </w:pPr>
          </w:p>
          <w:p w14:paraId="1C4E9102" w14:textId="77777777" w:rsidR="00734471" w:rsidRPr="00705664" w:rsidRDefault="00734471" w:rsidP="00705664">
            <w:pPr>
              <w:spacing w:after="0" w:line="240" w:lineRule="auto"/>
              <w:rPr>
                <w:rFonts w:ascii="Arial" w:hAnsi="Arial" w:cs="Arial"/>
              </w:rPr>
            </w:pPr>
            <w:r w:rsidRPr="00705664">
              <w:rPr>
                <w:rFonts w:ascii="Arial" w:hAnsi="Arial" w:cs="Arial"/>
              </w:rPr>
              <w:t>Programme:</w:t>
            </w:r>
          </w:p>
          <w:p w14:paraId="0D1DAC75" w14:textId="77777777" w:rsidR="00734471" w:rsidRPr="00705664" w:rsidRDefault="00734471" w:rsidP="00705664">
            <w:pPr>
              <w:spacing w:after="0" w:line="240" w:lineRule="auto"/>
              <w:rPr>
                <w:rFonts w:ascii="Arial" w:hAnsi="Arial" w:cs="Arial"/>
              </w:rPr>
            </w:pPr>
          </w:p>
          <w:p w14:paraId="466DB6DB" w14:textId="77777777" w:rsidR="00734471" w:rsidRPr="00705664" w:rsidRDefault="00734471" w:rsidP="00705664">
            <w:pPr>
              <w:spacing w:after="0" w:line="240" w:lineRule="auto"/>
              <w:rPr>
                <w:rFonts w:ascii="Arial" w:hAnsi="Arial" w:cs="Arial"/>
              </w:rPr>
            </w:pPr>
            <w:r w:rsidRPr="00705664">
              <w:rPr>
                <w:rFonts w:ascii="Arial" w:hAnsi="Arial" w:cs="Arial"/>
              </w:rPr>
              <w:t>Mode of study: full time / part time</w:t>
            </w:r>
          </w:p>
          <w:p w14:paraId="7A0CCBCB" w14:textId="77777777" w:rsidR="00734471" w:rsidRPr="00705664" w:rsidRDefault="00734471" w:rsidP="00705664">
            <w:pPr>
              <w:spacing w:after="0" w:line="240" w:lineRule="auto"/>
              <w:rPr>
                <w:rFonts w:ascii="Arial" w:hAnsi="Arial" w:cs="Arial"/>
              </w:rPr>
            </w:pPr>
          </w:p>
          <w:p w14:paraId="57F31B96" w14:textId="77777777" w:rsidR="00734471" w:rsidRPr="00705664" w:rsidRDefault="00734471" w:rsidP="00705664">
            <w:pPr>
              <w:spacing w:after="120" w:line="240" w:lineRule="auto"/>
              <w:rPr>
                <w:rFonts w:ascii="Arial" w:hAnsi="Arial" w:cs="Arial"/>
              </w:rPr>
            </w:pPr>
            <w:r w:rsidRPr="00705664">
              <w:rPr>
                <w:rFonts w:ascii="Arial" w:hAnsi="Arial" w:cs="Arial"/>
              </w:rPr>
              <w:t>Date of initial registration</w:t>
            </w:r>
            <w:r w:rsidR="009B3FCB" w:rsidRPr="00705664">
              <w:rPr>
                <w:rFonts w:ascii="Arial" w:hAnsi="Arial" w:cs="Arial"/>
              </w:rPr>
              <w:t xml:space="preserve"> (or date of progression for Professional Doctorate students)</w:t>
            </w:r>
            <w:r w:rsidRPr="00705664">
              <w:rPr>
                <w:rFonts w:ascii="Arial" w:hAnsi="Arial" w:cs="Arial"/>
              </w:rPr>
              <w:t>:</w:t>
            </w:r>
          </w:p>
        </w:tc>
      </w:tr>
    </w:tbl>
    <w:p w14:paraId="6666A0D2" w14:textId="77777777" w:rsidR="00F407FC" w:rsidRDefault="00F407FC" w:rsidP="00734471">
      <w:pPr>
        <w:spacing w:after="0" w:line="240" w:lineRule="auto"/>
        <w:rPr>
          <w:rFonts w:ascii="Arial" w:hAnsi="Arial" w:cs="Arial"/>
        </w:rPr>
      </w:pPr>
    </w:p>
    <w:tbl>
      <w:tblPr>
        <w:tblW w:w="10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9"/>
      </w:tblGrid>
      <w:tr w:rsidR="00F129D7" w:rsidRPr="00F129D7" w14:paraId="18DB4DDA" w14:textId="77777777" w:rsidTr="00E72C9D">
        <w:trPr>
          <w:trHeight w:val="4722"/>
        </w:trPr>
        <w:tc>
          <w:tcPr>
            <w:tcW w:w="10899" w:type="dxa"/>
            <w:shd w:val="clear" w:color="auto" w:fill="auto"/>
          </w:tcPr>
          <w:p w14:paraId="4C6C4F07" w14:textId="5D073562" w:rsidR="00F129D7" w:rsidRPr="00F129D7" w:rsidRDefault="00F129D7" w:rsidP="00015F15">
            <w:pPr>
              <w:spacing w:before="120" w:after="0" w:line="240" w:lineRule="auto"/>
              <w:rPr>
                <w:rFonts w:ascii="Arial" w:hAnsi="Arial" w:cs="Arial"/>
                <w:b/>
              </w:rPr>
            </w:pPr>
            <w:r>
              <w:rPr>
                <w:rFonts w:ascii="Arial" w:hAnsi="Arial" w:cs="Arial"/>
                <w:b/>
              </w:rPr>
              <w:t>SECTION 2</w:t>
            </w:r>
            <w:r w:rsidRPr="00F129D7">
              <w:rPr>
                <w:rFonts w:ascii="Arial" w:hAnsi="Arial" w:cs="Arial"/>
                <w:b/>
              </w:rPr>
              <w:t>: Student’s declaration</w:t>
            </w:r>
          </w:p>
          <w:p w14:paraId="72209795" w14:textId="77777777" w:rsidR="00F129D7" w:rsidRPr="00F129D7" w:rsidRDefault="00F129D7" w:rsidP="00F129D7">
            <w:pPr>
              <w:spacing w:after="0" w:line="240" w:lineRule="auto"/>
              <w:rPr>
                <w:rFonts w:ascii="Arial" w:hAnsi="Arial" w:cs="Arial"/>
              </w:rPr>
            </w:pPr>
          </w:p>
          <w:p w14:paraId="062E6799" w14:textId="4D75CE81" w:rsidR="00F129D7" w:rsidRPr="00FD38AE" w:rsidRDefault="00FD38AE" w:rsidP="00FD38AE">
            <w:pPr>
              <w:pStyle w:val="ListParagraph"/>
              <w:numPr>
                <w:ilvl w:val="0"/>
                <w:numId w:val="10"/>
              </w:numPr>
              <w:spacing w:after="0" w:line="240" w:lineRule="auto"/>
              <w:rPr>
                <w:rFonts w:ascii="Arial" w:hAnsi="Arial" w:cs="Arial"/>
                <w:sz w:val="20"/>
                <w:szCs w:val="20"/>
              </w:rPr>
            </w:pPr>
            <w:r w:rsidRPr="00FD38AE">
              <w:rPr>
                <w:rFonts w:ascii="Arial" w:hAnsi="Arial" w:cs="Arial"/>
                <w:sz w:val="20"/>
                <w:szCs w:val="20"/>
              </w:rPr>
              <w:t xml:space="preserve">I confirm that if my completion review is </w:t>
            </w:r>
            <w:proofErr w:type="gramStart"/>
            <w:r w:rsidRPr="00FD38AE">
              <w:rPr>
                <w:rFonts w:ascii="Arial" w:hAnsi="Arial" w:cs="Arial"/>
                <w:sz w:val="20"/>
                <w:szCs w:val="20"/>
              </w:rPr>
              <w:t>approved</w:t>
            </w:r>
            <w:proofErr w:type="gramEnd"/>
            <w:r w:rsidRPr="00FD38AE">
              <w:rPr>
                <w:rFonts w:ascii="Arial" w:hAnsi="Arial" w:cs="Arial"/>
                <w:sz w:val="20"/>
                <w:szCs w:val="20"/>
              </w:rPr>
              <w:t xml:space="preserve"> I will be expected to submit my thesis and complete </w:t>
            </w:r>
            <w:r w:rsidR="00F2177C">
              <w:rPr>
                <w:rFonts w:ascii="Arial" w:hAnsi="Arial" w:cs="Arial"/>
                <w:sz w:val="20"/>
                <w:szCs w:val="20"/>
              </w:rPr>
              <w:t>m</w:t>
            </w:r>
            <w:r w:rsidRPr="00FD38AE">
              <w:rPr>
                <w:rFonts w:ascii="Arial" w:hAnsi="Arial" w:cs="Arial"/>
                <w:sz w:val="20"/>
                <w:szCs w:val="20"/>
              </w:rPr>
              <w:t>y PhD within 12 months of the start of my ‘completion status’. I understand that if I fail to submit within this time, I will be required to apply for an extension to my maximum period of registration.</w:t>
            </w:r>
          </w:p>
          <w:p w14:paraId="20568B79" w14:textId="77777777" w:rsidR="00FD38AE" w:rsidRPr="00F129D7" w:rsidRDefault="00FD38AE" w:rsidP="00F129D7">
            <w:pPr>
              <w:spacing w:after="0" w:line="240" w:lineRule="auto"/>
              <w:rPr>
                <w:rFonts w:ascii="Arial" w:hAnsi="Arial" w:cs="Arial"/>
              </w:rPr>
            </w:pPr>
          </w:p>
          <w:p w14:paraId="184E1CFF" w14:textId="6C57834C" w:rsidR="00FD38AE" w:rsidRDefault="00FD38AE" w:rsidP="00FD38AE">
            <w:pPr>
              <w:pStyle w:val="ListParagraph"/>
              <w:widowControl w:val="0"/>
              <w:numPr>
                <w:ilvl w:val="0"/>
                <w:numId w:val="10"/>
              </w:numPr>
              <w:suppressAutoHyphens/>
              <w:spacing w:after="0" w:line="240" w:lineRule="auto"/>
              <w:jc w:val="both"/>
              <w:rPr>
                <w:rFonts w:ascii="Arial" w:hAnsi="Arial" w:cs="Arial"/>
                <w:spacing w:val="-3"/>
                <w:sz w:val="20"/>
              </w:rPr>
            </w:pPr>
            <w:r w:rsidRPr="00FD38AE">
              <w:rPr>
                <w:rFonts w:ascii="Arial" w:hAnsi="Arial" w:cs="Arial"/>
                <w:spacing w:val="-3"/>
                <w:sz w:val="20"/>
              </w:rPr>
              <w:t>I understand that any extensions to my maximum period of registration will be at the discretion of the Research Degrees Committee</w:t>
            </w:r>
          </w:p>
          <w:p w14:paraId="7A777745" w14:textId="77777777" w:rsidR="00FD38AE" w:rsidRPr="00FD38AE" w:rsidRDefault="00FD38AE" w:rsidP="00FD38AE">
            <w:pPr>
              <w:pStyle w:val="ListParagraph"/>
              <w:rPr>
                <w:rFonts w:ascii="Arial" w:hAnsi="Arial" w:cs="Arial"/>
                <w:spacing w:val="-3"/>
                <w:sz w:val="20"/>
              </w:rPr>
            </w:pPr>
          </w:p>
          <w:p w14:paraId="777CCA3E" w14:textId="11D8A501" w:rsidR="00FD38AE" w:rsidRDefault="00FD38AE" w:rsidP="00FD38AE">
            <w:pPr>
              <w:pStyle w:val="ListParagraph"/>
              <w:numPr>
                <w:ilvl w:val="0"/>
                <w:numId w:val="10"/>
              </w:numPr>
              <w:rPr>
                <w:rFonts w:ascii="Arial" w:hAnsi="Arial" w:cs="Arial"/>
                <w:spacing w:val="-3"/>
                <w:sz w:val="20"/>
              </w:rPr>
            </w:pPr>
            <w:r w:rsidRPr="00FD38AE">
              <w:rPr>
                <w:rFonts w:ascii="Arial" w:hAnsi="Arial" w:cs="Arial"/>
                <w:spacing w:val="-3"/>
                <w:sz w:val="20"/>
              </w:rPr>
              <w:t>I understand that any periods of extension must be paid for at the relevant full-time or part-time rate unless I am granted a tuition fee waiver</w:t>
            </w:r>
          </w:p>
          <w:p w14:paraId="7F271772" w14:textId="77777777" w:rsidR="00FD38AE" w:rsidRDefault="00FD38AE" w:rsidP="00FD38AE">
            <w:pPr>
              <w:pStyle w:val="ListParagraph"/>
              <w:rPr>
                <w:rFonts w:ascii="Arial" w:hAnsi="Arial" w:cs="Arial"/>
                <w:spacing w:val="-3"/>
                <w:sz w:val="20"/>
              </w:rPr>
            </w:pPr>
          </w:p>
          <w:p w14:paraId="0B93EBA7" w14:textId="58B6FD7A" w:rsidR="00FD38AE" w:rsidRPr="00FD38AE" w:rsidRDefault="00FD38AE" w:rsidP="00FD38AE">
            <w:pPr>
              <w:pStyle w:val="ListParagraph"/>
              <w:numPr>
                <w:ilvl w:val="0"/>
                <w:numId w:val="10"/>
              </w:numPr>
              <w:rPr>
                <w:rFonts w:ascii="Arial" w:hAnsi="Arial" w:cs="Arial"/>
                <w:spacing w:val="-3"/>
                <w:sz w:val="20"/>
              </w:rPr>
            </w:pPr>
            <w:r w:rsidRPr="00FD38AE">
              <w:rPr>
                <w:rFonts w:ascii="Arial" w:hAnsi="Arial" w:cs="Arial"/>
                <w:spacing w:val="-3"/>
                <w:sz w:val="20"/>
              </w:rPr>
              <w:t>If I am an international student, I understand that I am required to inform the relevant authorities (e.g. UK Border Agency) of any changes to my registration status which may affect my permissions to enter/remain in the UK</w:t>
            </w:r>
          </w:p>
          <w:p w14:paraId="356098A2" w14:textId="3603B9E3" w:rsidR="00F129D7" w:rsidRPr="00F129D7" w:rsidRDefault="00FD38AE" w:rsidP="00FD38AE">
            <w:pPr>
              <w:widowControl w:val="0"/>
              <w:suppressAutoHyphens/>
              <w:spacing w:after="0" w:line="240" w:lineRule="auto"/>
              <w:jc w:val="both"/>
              <w:rPr>
                <w:rFonts w:ascii="Arial" w:hAnsi="Arial" w:cs="Arial"/>
              </w:rPr>
            </w:pPr>
            <w:r w:rsidRPr="00FD38AE">
              <w:rPr>
                <w:rFonts w:ascii="Arial" w:hAnsi="Arial" w:cs="Arial"/>
                <w:spacing w:val="-3"/>
                <w:sz w:val="24"/>
                <w:szCs w:val="24"/>
              </w:rPr>
              <w:t>Signature:                                                                                               Date:</w:t>
            </w:r>
          </w:p>
          <w:p w14:paraId="55CC4762" w14:textId="4DD25624" w:rsidR="00F129D7" w:rsidRPr="00F129D7" w:rsidRDefault="00F129D7" w:rsidP="006815A8">
            <w:pPr>
              <w:spacing w:after="120" w:line="240" w:lineRule="auto"/>
              <w:rPr>
                <w:rFonts w:ascii="Arial" w:hAnsi="Arial" w:cs="Arial"/>
              </w:rPr>
            </w:pPr>
          </w:p>
        </w:tc>
      </w:tr>
    </w:tbl>
    <w:p w14:paraId="54373FB5" w14:textId="6693DE2A" w:rsidR="00E72C9D" w:rsidRDefault="00E72C9D" w:rsidP="00734471">
      <w:pPr>
        <w:spacing w:after="0" w:line="240" w:lineRule="auto"/>
        <w:rPr>
          <w:rFonts w:ascii="Arial" w:hAnsi="Arial" w:cs="Arial"/>
        </w:rPr>
      </w:pPr>
    </w:p>
    <w:p w14:paraId="51BEE22D" w14:textId="26A559C9" w:rsidR="00E72C9D" w:rsidRDefault="003A7476" w:rsidP="00734471">
      <w:pPr>
        <w:spacing w:after="0" w:line="240" w:lineRule="auto"/>
        <w:rPr>
          <w:rFonts w:ascii="Arial" w:hAnsi="Arial" w:cs="Arial"/>
        </w:rPr>
      </w:pPr>
      <w:r>
        <w:rPr>
          <w:noProof/>
          <w:lang w:eastAsia="en-GB"/>
        </w:rPr>
        <w:drawing>
          <wp:inline distT="0" distB="0" distL="0" distR="0" wp14:anchorId="3072405F" wp14:editId="2A1C59E0">
            <wp:extent cx="1713230" cy="82169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11F1DED5" w14:textId="77777777" w:rsidR="00E72C9D" w:rsidRDefault="00E72C9D" w:rsidP="00734471">
      <w:pPr>
        <w:spacing w:after="0" w:line="240" w:lineRule="auto"/>
        <w:rPr>
          <w:rFonts w:ascii="Arial" w:hAnsi="Arial" w:cs="Arial"/>
        </w:rPr>
      </w:pPr>
    </w:p>
    <w:p w14:paraId="3D2BCE9C" w14:textId="77777777" w:rsidR="00BA6E5B" w:rsidRDefault="00BA6E5B"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15696395" w14:textId="77777777" w:rsidTr="00705664">
        <w:tc>
          <w:tcPr>
            <w:tcW w:w="10773" w:type="dxa"/>
            <w:shd w:val="clear" w:color="auto" w:fill="auto"/>
          </w:tcPr>
          <w:p w14:paraId="1BCE4DD9" w14:textId="22758044" w:rsidR="00734471" w:rsidRPr="00705664" w:rsidRDefault="00F129D7" w:rsidP="00705664">
            <w:pPr>
              <w:spacing w:before="120" w:after="0" w:line="240" w:lineRule="auto"/>
              <w:rPr>
                <w:rFonts w:ascii="Arial" w:hAnsi="Arial" w:cs="Arial"/>
                <w:b/>
              </w:rPr>
            </w:pPr>
            <w:r>
              <w:rPr>
                <w:rFonts w:ascii="Arial" w:hAnsi="Arial" w:cs="Arial"/>
                <w:b/>
              </w:rPr>
              <w:t>SECTION 3</w:t>
            </w:r>
            <w:r w:rsidR="00734471" w:rsidRPr="00705664">
              <w:rPr>
                <w:rFonts w:ascii="Arial" w:hAnsi="Arial" w:cs="Arial"/>
                <w:b/>
              </w:rPr>
              <w:t xml:space="preserve">: </w:t>
            </w:r>
            <w:r w:rsidR="00BA6E5B">
              <w:rPr>
                <w:rFonts w:ascii="Arial" w:hAnsi="Arial" w:cs="Arial"/>
                <w:b/>
              </w:rPr>
              <w:t>Completion P</w:t>
            </w:r>
            <w:r w:rsidR="00BA6E5B" w:rsidRPr="00BA6E5B">
              <w:rPr>
                <w:rFonts w:ascii="Arial" w:hAnsi="Arial" w:cs="Arial"/>
                <w:b/>
              </w:rPr>
              <w:t>lan</w:t>
            </w:r>
          </w:p>
          <w:p w14:paraId="548D46E3" w14:textId="77777777" w:rsidR="00B17446" w:rsidRDefault="00B17446" w:rsidP="00705664">
            <w:pPr>
              <w:spacing w:after="0" w:line="240" w:lineRule="auto"/>
              <w:rPr>
                <w:rFonts w:ascii="Arial" w:hAnsi="Arial" w:cs="Arial"/>
                <w:b/>
              </w:rPr>
            </w:pPr>
          </w:p>
          <w:p w14:paraId="6120190C" w14:textId="4460C4CD" w:rsidR="008F7183" w:rsidRDefault="00BA6E5B" w:rsidP="00BA6E5B">
            <w:pPr>
              <w:spacing w:after="0" w:line="240" w:lineRule="auto"/>
              <w:rPr>
                <w:rFonts w:ascii="Arial" w:hAnsi="Arial" w:cs="Arial"/>
                <w:sz w:val="20"/>
                <w:szCs w:val="20"/>
              </w:rPr>
            </w:pPr>
            <w:r w:rsidRPr="00BA6E5B">
              <w:rPr>
                <w:rFonts w:ascii="Arial" w:hAnsi="Arial" w:cs="Arial"/>
                <w:sz w:val="20"/>
                <w:szCs w:val="20"/>
              </w:rPr>
              <w:t>A ‘completion plan’ consisting of a written account of no more than 2000 words of the work that has been undertaken and plan for successful completion within their period of registration</w:t>
            </w:r>
            <w:r w:rsidR="00FC7EF3">
              <w:rPr>
                <w:rFonts w:ascii="Arial" w:hAnsi="Arial" w:cs="Arial"/>
                <w:sz w:val="20"/>
                <w:szCs w:val="20"/>
              </w:rPr>
              <w:t xml:space="preserve"> </w:t>
            </w:r>
          </w:p>
          <w:p w14:paraId="3A9623F7" w14:textId="77777777" w:rsidR="00E72C9D" w:rsidRDefault="00E72C9D" w:rsidP="00BA6E5B">
            <w:pPr>
              <w:spacing w:after="0" w:line="240" w:lineRule="auto"/>
              <w:rPr>
                <w:rFonts w:ascii="Arial" w:hAnsi="Arial" w:cs="Arial"/>
                <w:sz w:val="20"/>
                <w:szCs w:val="20"/>
              </w:rPr>
            </w:pPr>
          </w:p>
          <w:p w14:paraId="1C4D0EC6" w14:textId="49810D1F" w:rsidR="00E72C9D" w:rsidRDefault="00E72C9D" w:rsidP="00BA6E5B">
            <w:pPr>
              <w:spacing w:after="0" w:line="240" w:lineRule="auto"/>
              <w:rPr>
                <w:rFonts w:ascii="Arial" w:hAnsi="Arial" w:cs="Arial"/>
                <w:sz w:val="20"/>
                <w:szCs w:val="20"/>
              </w:rPr>
            </w:pPr>
          </w:p>
          <w:p w14:paraId="76E146EF" w14:textId="3B6B3583" w:rsidR="00FD38AE" w:rsidRDefault="00FD38AE" w:rsidP="00BA6E5B">
            <w:pPr>
              <w:spacing w:after="0" w:line="240" w:lineRule="auto"/>
              <w:rPr>
                <w:rFonts w:ascii="Arial" w:hAnsi="Arial" w:cs="Arial"/>
                <w:sz w:val="20"/>
                <w:szCs w:val="20"/>
              </w:rPr>
            </w:pPr>
          </w:p>
          <w:p w14:paraId="1AF0B1A4" w14:textId="77777777" w:rsidR="00FD38AE" w:rsidRDefault="00FD38AE" w:rsidP="00BA6E5B">
            <w:pPr>
              <w:spacing w:after="0" w:line="240" w:lineRule="auto"/>
              <w:rPr>
                <w:rFonts w:ascii="Arial" w:hAnsi="Arial" w:cs="Arial"/>
                <w:sz w:val="20"/>
                <w:szCs w:val="20"/>
              </w:rPr>
            </w:pPr>
          </w:p>
          <w:p w14:paraId="537C10EA" w14:textId="77777777" w:rsidR="00FD38AE" w:rsidRDefault="00FD38AE" w:rsidP="00BA6E5B">
            <w:pPr>
              <w:spacing w:after="0" w:line="240" w:lineRule="auto"/>
              <w:rPr>
                <w:rFonts w:ascii="Arial" w:hAnsi="Arial" w:cs="Arial"/>
                <w:sz w:val="20"/>
                <w:szCs w:val="20"/>
              </w:rPr>
            </w:pPr>
          </w:p>
          <w:p w14:paraId="2F0DCB89" w14:textId="77777777" w:rsidR="00FD38AE" w:rsidRDefault="00FD38AE" w:rsidP="00BA6E5B">
            <w:pPr>
              <w:spacing w:after="0" w:line="240" w:lineRule="auto"/>
              <w:rPr>
                <w:rFonts w:ascii="Arial" w:hAnsi="Arial" w:cs="Arial"/>
                <w:sz w:val="20"/>
                <w:szCs w:val="20"/>
              </w:rPr>
            </w:pPr>
          </w:p>
          <w:p w14:paraId="4F0F34CC" w14:textId="59A1CBA1" w:rsidR="00FD38AE" w:rsidRPr="00BA6E5B" w:rsidRDefault="00FD38AE" w:rsidP="00BA6E5B">
            <w:pPr>
              <w:spacing w:after="0" w:line="240" w:lineRule="auto"/>
              <w:rPr>
                <w:rFonts w:ascii="Arial" w:hAnsi="Arial" w:cs="Arial"/>
                <w:sz w:val="20"/>
                <w:szCs w:val="20"/>
              </w:rPr>
            </w:pPr>
          </w:p>
        </w:tc>
      </w:tr>
    </w:tbl>
    <w:p w14:paraId="02F5C3C4" w14:textId="77777777" w:rsidR="00317213" w:rsidRPr="009B3FCB" w:rsidRDefault="00317213" w:rsidP="00317213">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4020D" w:rsidRPr="00705664" w14:paraId="5D37A3DF" w14:textId="77777777" w:rsidTr="00705664">
        <w:tc>
          <w:tcPr>
            <w:tcW w:w="10915" w:type="dxa"/>
            <w:shd w:val="clear" w:color="auto" w:fill="auto"/>
          </w:tcPr>
          <w:p w14:paraId="2963E675" w14:textId="4CB8369F" w:rsidR="0094020D" w:rsidRPr="00705664" w:rsidRDefault="0094020D" w:rsidP="00705664">
            <w:pPr>
              <w:spacing w:before="120" w:after="0" w:line="240" w:lineRule="auto"/>
              <w:rPr>
                <w:rFonts w:ascii="Arial" w:hAnsi="Arial" w:cs="Arial"/>
                <w:b/>
              </w:rPr>
            </w:pPr>
            <w:r w:rsidRPr="00705664">
              <w:rPr>
                <w:rFonts w:ascii="Arial" w:hAnsi="Arial" w:cs="Arial"/>
                <w:b/>
              </w:rPr>
              <w:t xml:space="preserve">SECTION </w:t>
            </w:r>
            <w:r w:rsidR="00F129D7">
              <w:rPr>
                <w:rFonts w:ascii="Arial" w:hAnsi="Arial" w:cs="Arial"/>
                <w:b/>
              </w:rPr>
              <w:t>4</w:t>
            </w:r>
            <w:r w:rsidRPr="00705664">
              <w:rPr>
                <w:rFonts w:ascii="Arial" w:hAnsi="Arial" w:cs="Arial"/>
                <w:b/>
              </w:rPr>
              <w:t xml:space="preserve">: </w:t>
            </w:r>
            <w:r w:rsidR="00BA6E5B">
              <w:rPr>
                <w:rFonts w:ascii="Arial" w:hAnsi="Arial" w:cs="Arial"/>
                <w:b/>
              </w:rPr>
              <w:t xml:space="preserve">Supervisory Team Report </w:t>
            </w:r>
          </w:p>
          <w:p w14:paraId="788CEF71" w14:textId="77777777" w:rsidR="0094020D" w:rsidRPr="00705664" w:rsidRDefault="0094020D" w:rsidP="00705664">
            <w:pPr>
              <w:spacing w:after="0" w:line="240" w:lineRule="auto"/>
              <w:rPr>
                <w:rFonts w:ascii="Arial" w:hAnsi="Arial" w:cs="Arial"/>
              </w:rPr>
            </w:pPr>
          </w:p>
          <w:p w14:paraId="61C18F90" w14:textId="605913C4" w:rsidR="00E72C9D" w:rsidRDefault="00E72C9D" w:rsidP="00E72C9D">
            <w:pPr>
              <w:spacing w:after="0" w:line="240" w:lineRule="auto"/>
              <w:rPr>
                <w:rFonts w:ascii="Arial" w:hAnsi="Arial" w:cs="Arial"/>
                <w:sz w:val="20"/>
                <w:szCs w:val="20"/>
              </w:rPr>
            </w:pPr>
            <w:r>
              <w:rPr>
                <w:rFonts w:ascii="Arial" w:hAnsi="Arial" w:cs="Arial"/>
                <w:sz w:val="20"/>
                <w:szCs w:val="20"/>
              </w:rPr>
              <w:t>Provide produce a report on the feasibility of the student’s completion plan.</w:t>
            </w:r>
          </w:p>
          <w:p w14:paraId="6BB9E3BC" w14:textId="77777777" w:rsidR="00E72C9D" w:rsidRDefault="00E72C9D" w:rsidP="00E72C9D">
            <w:pPr>
              <w:spacing w:after="0" w:line="240" w:lineRule="auto"/>
              <w:rPr>
                <w:rFonts w:ascii="Arial" w:hAnsi="Arial" w:cs="Arial"/>
                <w:sz w:val="20"/>
                <w:szCs w:val="20"/>
              </w:rPr>
            </w:pPr>
          </w:p>
          <w:p w14:paraId="1C1AC731" w14:textId="59AD62F3" w:rsidR="0063712D" w:rsidRDefault="0063712D" w:rsidP="00E72C9D">
            <w:pPr>
              <w:spacing w:after="0" w:line="240" w:lineRule="auto"/>
              <w:rPr>
                <w:rFonts w:ascii="Arial" w:hAnsi="Arial" w:cs="Arial"/>
                <w:sz w:val="20"/>
                <w:szCs w:val="20"/>
              </w:rPr>
            </w:pPr>
            <w:r>
              <w:rPr>
                <w:rFonts w:ascii="Arial" w:hAnsi="Arial" w:cs="Arial"/>
                <w:sz w:val="20"/>
                <w:szCs w:val="20"/>
              </w:rPr>
              <w:t>Details of the work submitted by the student</w:t>
            </w:r>
          </w:p>
          <w:p w14:paraId="4A586E41" w14:textId="77777777" w:rsidR="0063712D" w:rsidRPr="00F2177C" w:rsidRDefault="0063712D" w:rsidP="0063712D">
            <w:pPr>
              <w:numPr>
                <w:ilvl w:val="0"/>
                <w:numId w:val="6"/>
              </w:numPr>
              <w:spacing w:after="0" w:line="240" w:lineRule="auto"/>
              <w:rPr>
                <w:rFonts w:ascii="Arial" w:hAnsi="Arial" w:cs="Arial"/>
                <w:sz w:val="20"/>
                <w:szCs w:val="20"/>
              </w:rPr>
            </w:pPr>
            <w:r>
              <w:rPr>
                <w:rFonts w:ascii="Arial" w:hAnsi="Arial" w:cs="Arial"/>
                <w:sz w:val="20"/>
                <w:szCs w:val="20"/>
              </w:rPr>
              <w:t>RSDP participation (please confirm how many RSDP sessions have been attended and signal how the student intends to complete the programme where necessary</w:t>
            </w:r>
          </w:p>
          <w:p w14:paraId="11B2DBB3" w14:textId="41151B34" w:rsidR="00317213" w:rsidRPr="00F2177C" w:rsidRDefault="00F2177C" w:rsidP="0063712D">
            <w:pPr>
              <w:numPr>
                <w:ilvl w:val="0"/>
                <w:numId w:val="6"/>
              </w:numPr>
              <w:spacing w:after="0" w:line="240" w:lineRule="auto"/>
              <w:rPr>
                <w:rFonts w:ascii="Arial" w:hAnsi="Arial" w:cs="Arial"/>
                <w:sz w:val="20"/>
                <w:szCs w:val="20"/>
              </w:rPr>
            </w:pPr>
            <w:r w:rsidRPr="00F2177C">
              <w:rPr>
                <w:rFonts w:ascii="Arial" w:hAnsi="Arial" w:cs="Arial"/>
                <w:sz w:val="20"/>
                <w:szCs w:val="20"/>
              </w:rPr>
              <w:t xml:space="preserve">Quantity and quality of </w:t>
            </w:r>
            <w:r>
              <w:rPr>
                <w:rFonts w:ascii="Arial" w:hAnsi="Arial" w:cs="Arial"/>
                <w:sz w:val="20"/>
                <w:szCs w:val="20"/>
              </w:rPr>
              <w:t xml:space="preserve">student’s </w:t>
            </w:r>
            <w:r w:rsidRPr="00F2177C">
              <w:rPr>
                <w:rFonts w:ascii="Arial" w:hAnsi="Arial" w:cs="Arial"/>
                <w:sz w:val="20"/>
                <w:szCs w:val="20"/>
              </w:rPr>
              <w:t>work completed to date and feasibility of completing remaining work outlined on the completion plan.</w:t>
            </w:r>
          </w:p>
          <w:p w14:paraId="7FF09741" w14:textId="77777777" w:rsidR="00E72C9D" w:rsidRDefault="00E72C9D" w:rsidP="00E72C9D">
            <w:pPr>
              <w:spacing w:after="0" w:line="240" w:lineRule="auto"/>
              <w:rPr>
                <w:rFonts w:ascii="Arial" w:hAnsi="Arial" w:cs="Arial"/>
              </w:rPr>
            </w:pPr>
          </w:p>
          <w:p w14:paraId="0F45D705" w14:textId="77777777" w:rsidR="00FD38AE" w:rsidRDefault="00FD38AE" w:rsidP="00E72C9D">
            <w:pPr>
              <w:spacing w:after="0" w:line="240" w:lineRule="auto"/>
              <w:rPr>
                <w:rFonts w:ascii="Arial" w:hAnsi="Arial" w:cs="Arial"/>
              </w:rPr>
            </w:pPr>
          </w:p>
          <w:p w14:paraId="665B30DF" w14:textId="77777777" w:rsidR="00FD38AE" w:rsidRDefault="00FD38AE" w:rsidP="00E72C9D">
            <w:pPr>
              <w:spacing w:after="0" w:line="240" w:lineRule="auto"/>
              <w:rPr>
                <w:rFonts w:ascii="Arial" w:hAnsi="Arial" w:cs="Arial"/>
              </w:rPr>
            </w:pPr>
          </w:p>
          <w:p w14:paraId="5B0E2A7E" w14:textId="77777777" w:rsidR="00FD38AE" w:rsidRDefault="00FD38AE" w:rsidP="00E72C9D">
            <w:pPr>
              <w:spacing w:after="0" w:line="240" w:lineRule="auto"/>
              <w:rPr>
                <w:rFonts w:ascii="Arial" w:hAnsi="Arial" w:cs="Arial"/>
              </w:rPr>
            </w:pPr>
          </w:p>
          <w:p w14:paraId="06E012A3" w14:textId="536EC1D0" w:rsidR="00FD38AE" w:rsidRPr="00705664" w:rsidRDefault="00FD38AE" w:rsidP="00E72C9D">
            <w:pPr>
              <w:spacing w:after="0" w:line="240" w:lineRule="auto"/>
              <w:rPr>
                <w:rFonts w:ascii="Arial" w:hAnsi="Arial" w:cs="Arial"/>
              </w:rPr>
            </w:pPr>
          </w:p>
        </w:tc>
      </w:tr>
    </w:tbl>
    <w:p w14:paraId="4C19179B" w14:textId="77777777" w:rsidR="003B75C9" w:rsidRDefault="003B75C9" w:rsidP="00EF5E8B">
      <w:pPr>
        <w:spacing w:after="0" w:line="240" w:lineRule="auto"/>
        <w:rPr>
          <w:rFonts w:ascii="Arial" w:hAnsi="Arial" w:cs="Arial"/>
        </w:rPr>
      </w:pPr>
    </w:p>
    <w:tbl>
      <w:tblPr>
        <w:tblW w:w="109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3"/>
      </w:tblGrid>
      <w:tr w:rsidR="003B75C9" w14:paraId="721A76EF" w14:textId="77777777" w:rsidTr="003B75C9">
        <w:trPr>
          <w:trHeight w:val="4634"/>
        </w:trPr>
        <w:tc>
          <w:tcPr>
            <w:tcW w:w="10976" w:type="dxa"/>
          </w:tcPr>
          <w:p w14:paraId="78884F7F" w14:textId="14FBB54B" w:rsidR="003B75C9" w:rsidRPr="003B75C9" w:rsidRDefault="003A7476" w:rsidP="003B75C9">
            <w:pPr>
              <w:keepNext/>
              <w:widowControl w:val="0"/>
              <w:suppressAutoHyphens/>
              <w:spacing w:after="0" w:line="240" w:lineRule="auto"/>
              <w:jc w:val="both"/>
              <w:outlineLvl w:val="1"/>
              <w:rPr>
                <w:rFonts w:ascii="Arial" w:eastAsia="Times New Roman" w:hAnsi="Arial" w:cs="Arial"/>
                <w:b/>
                <w:snapToGrid w:val="0"/>
                <w:spacing w:val="-3"/>
                <w:szCs w:val="20"/>
              </w:rPr>
            </w:pPr>
            <w:r>
              <w:rPr>
                <w:rFonts w:ascii="Arial" w:eastAsia="Times New Roman" w:hAnsi="Arial" w:cs="Arial"/>
                <w:b/>
                <w:snapToGrid w:val="0"/>
                <w:spacing w:val="-3"/>
                <w:szCs w:val="20"/>
              </w:rPr>
              <w:t xml:space="preserve">  SECTION 5: Supervisory Signatures</w:t>
            </w:r>
          </w:p>
          <w:p w14:paraId="387B7ED1" w14:textId="77777777" w:rsidR="003B75C9" w:rsidRDefault="003B75C9" w:rsidP="003B75C9">
            <w:pPr>
              <w:widowControl w:val="0"/>
              <w:suppressAutoHyphens/>
              <w:spacing w:after="0" w:line="240" w:lineRule="auto"/>
              <w:ind w:left="162"/>
              <w:jc w:val="both"/>
              <w:rPr>
                <w:rFonts w:ascii="Arial" w:eastAsia="Times New Roman" w:hAnsi="Arial" w:cs="Arial"/>
                <w:i/>
                <w:snapToGrid w:val="0"/>
                <w:spacing w:val="-3"/>
                <w:sz w:val="20"/>
                <w:szCs w:val="20"/>
              </w:rPr>
            </w:pPr>
          </w:p>
          <w:p w14:paraId="205EB01A" w14:textId="44CFD15A" w:rsidR="003B75C9" w:rsidRPr="003B75C9" w:rsidRDefault="003B75C9" w:rsidP="003B75C9">
            <w:pPr>
              <w:widowControl w:val="0"/>
              <w:suppressAutoHyphens/>
              <w:spacing w:after="0" w:line="240" w:lineRule="auto"/>
              <w:ind w:left="162"/>
              <w:jc w:val="both"/>
              <w:rPr>
                <w:rFonts w:ascii="Arial" w:eastAsia="Times New Roman" w:hAnsi="Arial" w:cs="Arial"/>
                <w:i/>
                <w:snapToGrid w:val="0"/>
                <w:spacing w:val="-3"/>
                <w:sz w:val="20"/>
                <w:szCs w:val="20"/>
              </w:rPr>
            </w:pPr>
            <w:r>
              <w:rPr>
                <w:rFonts w:ascii="Arial" w:eastAsia="Times New Roman" w:hAnsi="Arial" w:cs="Arial"/>
                <w:i/>
                <w:snapToGrid w:val="0"/>
                <w:spacing w:val="-3"/>
                <w:sz w:val="20"/>
                <w:szCs w:val="20"/>
              </w:rPr>
              <w:t>We confirm that we have evaluated the candidate</w:t>
            </w:r>
            <w:r w:rsidR="00F2177C">
              <w:rPr>
                <w:rFonts w:ascii="Arial" w:eastAsia="Times New Roman" w:hAnsi="Arial" w:cs="Arial"/>
                <w:i/>
                <w:snapToGrid w:val="0"/>
                <w:spacing w:val="-3"/>
                <w:sz w:val="20"/>
                <w:szCs w:val="20"/>
              </w:rPr>
              <w:t>’</w:t>
            </w:r>
            <w:r>
              <w:rPr>
                <w:rFonts w:ascii="Arial" w:eastAsia="Times New Roman" w:hAnsi="Arial" w:cs="Arial"/>
                <w:i/>
                <w:snapToGrid w:val="0"/>
                <w:spacing w:val="-3"/>
                <w:sz w:val="20"/>
                <w:szCs w:val="20"/>
              </w:rPr>
              <w:t>s feasibility of completion within 12 months according to their completion plan</w:t>
            </w:r>
            <w:r w:rsidRPr="003B75C9">
              <w:rPr>
                <w:rFonts w:ascii="Arial" w:eastAsia="Times New Roman" w:hAnsi="Arial" w:cs="Arial"/>
                <w:i/>
                <w:snapToGrid w:val="0"/>
                <w:spacing w:val="-3"/>
                <w:sz w:val="20"/>
                <w:szCs w:val="20"/>
              </w:rPr>
              <w:t xml:space="preserve">. We understand that the candidate is required to submit </w:t>
            </w:r>
            <w:r w:rsidR="00D850F9">
              <w:rPr>
                <w:rFonts w:ascii="Arial" w:eastAsia="Times New Roman" w:hAnsi="Arial" w:cs="Arial"/>
                <w:i/>
                <w:snapToGrid w:val="0"/>
                <w:spacing w:val="-3"/>
                <w:sz w:val="20"/>
                <w:szCs w:val="20"/>
              </w:rPr>
              <w:t>thei</w:t>
            </w:r>
            <w:r w:rsidRPr="003B75C9">
              <w:rPr>
                <w:rFonts w:ascii="Arial" w:eastAsia="Times New Roman" w:hAnsi="Arial" w:cs="Arial"/>
                <w:i/>
                <w:snapToGrid w:val="0"/>
                <w:spacing w:val="-3"/>
                <w:sz w:val="20"/>
                <w:szCs w:val="20"/>
              </w:rPr>
              <w:t xml:space="preserve">r thesis </w:t>
            </w:r>
            <w:r w:rsidR="00F2177C">
              <w:rPr>
                <w:rFonts w:ascii="Arial" w:eastAsia="Times New Roman" w:hAnsi="Arial" w:cs="Arial"/>
                <w:i/>
                <w:snapToGrid w:val="0"/>
                <w:spacing w:val="-3"/>
                <w:sz w:val="20"/>
                <w:szCs w:val="20"/>
              </w:rPr>
              <w:t>and undergo their viva within</w:t>
            </w:r>
            <w:r>
              <w:rPr>
                <w:rFonts w:ascii="Arial" w:eastAsia="Times New Roman" w:hAnsi="Arial" w:cs="Arial"/>
                <w:i/>
                <w:snapToGrid w:val="0"/>
                <w:spacing w:val="-3"/>
                <w:sz w:val="20"/>
                <w:szCs w:val="20"/>
              </w:rPr>
              <w:t xml:space="preserve"> their ‘completion status’</w:t>
            </w:r>
            <w:r w:rsidR="00F2177C">
              <w:rPr>
                <w:rFonts w:ascii="Arial" w:eastAsia="Times New Roman" w:hAnsi="Arial" w:cs="Arial"/>
                <w:i/>
                <w:snapToGrid w:val="0"/>
                <w:spacing w:val="-3"/>
                <w:sz w:val="20"/>
                <w:szCs w:val="20"/>
              </w:rPr>
              <w:t xml:space="preserve"> year</w:t>
            </w:r>
            <w:r w:rsidRPr="003B75C9">
              <w:rPr>
                <w:rFonts w:ascii="Arial" w:eastAsia="Times New Roman" w:hAnsi="Arial" w:cs="Arial"/>
                <w:i/>
                <w:snapToGrid w:val="0"/>
                <w:spacing w:val="-3"/>
                <w:sz w:val="20"/>
                <w:szCs w:val="20"/>
              </w:rPr>
              <w:t xml:space="preserve">. We understand that if the student fails to submit </w:t>
            </w:r>
            <w:r w:rsidR="00F2177C">
              <w:rPr>
                <w:rFonts w:ascii="Arial" w:eastAsia="Times New Roman" w:hAnsi="Arial" w:cs="Arial"/>
                <w:i/>
                <w:snapToGrid w:val="0"/>
                <w:spacing w:val="-3"/>
                <w:sz w:val="20"/>
                <w:szCs w:val="20"/>
              </w:rPr>
              <w:t xml:space="preserve">their thesis </w:t>
            </w:r>
            <w:r w:rsidRPr="003B75C9">
              <w:rPr>
                <w:rFonts w:ascii="Arial" w:eastAsia="Times New Roman" w:hAnsi="Arial" w:cs="Arial"/>
                <w:i/>
                <w:snapToGrid w:val="0"/>
                <w:spacing w:val="-3"/>
                <w:sz w:val="20"/>
                <w:szCs w:val="20"/>
              </w:rPr>
              <w:t>within this time,</w:t>
            </w:r>
            <w:r w:rsidR="00F2177C">
              <w:rPr>
                <w:rFonts w:ascii="Arial" w:eastAsia="Times New Roman" w:hAnsi="Arial" w:cs="Arial"/>
                <w:i/>
                <w:snapToGrid w:val="0"/>
                <w:spacing w:val="-3"/>
                <w:sz w:val="20"/>
                <w:szCs w:val="20"/>
              </w:rPr>
              <w:t xml:space="preserve"> they</w:t>
            </w:r>
            <w:r w:rsidRPr="003B75C9">
              <w:rPr>
                <w:rFonts w:ascii="Arial" w:eastAsia="Times New Roman" w:hAnsi="Arial" w:cs="Arial"/>
                <w:i/>
                <w:snapToGrid w:val="0"/>
                <w:spacing w:val="-3"/>
                <w:sz w:val="20"/>
                <w:szCs w:val="20"/>
              </w:rPr>
              <w:t xml:space="preserve"> will be required to apply for an extension to </w:t>
            </w:r>
            <w:r w:rsidR="00F2177C">
              <w:rPr>
                <w:rFonts w:ascii="Arial" w:eastAsia="Times New Roman" w:hAnsi="Arial" w:cs="Arial"/>
                <w:i/>
                <w:snapToGrid w:val="0"/>
                <w:spacing w:val="-3"/>
                <w:sz w:val="20"/>
                <w:szCs w:val="20"/>
              </w:rPr>
              <w:t>their</w:t>
            </w:r>
            <w:r w:rsidRPr="003B75C9">
              <w:rPr>
                <w:rFonts w:ascii="Arial" w:eastAsia="Times New Roman" w:hAnsi="Arial" w:cs="Arial"/>
                <w:i/>
                <w:snapToGrid w:val="0"/>
                <w:spacing w:val="-3"/>
                <w:sz w:val="20"/>
                <w:szCs w:val="20"/>
              </w:rPr>
              <w:t xml:space="preserve"> maximum period of registration which must be paid for at the relevant full-time or part-time rate. We understand that any requests for extension are at the discretion of the Research Degrees Committee. </w:t>
            </w:r>
          </w:p>
          <w:p w14:paraId="6B969DC0" w14:textId="77777777" w:rsidR="003B75C9" w:rsidRPr="003B75C9" w:rsidRDefault="003B75C9" w:rsidP="003B75C9">
            <w:pPr>
              <w:widowControl w:val="0"/>
              <w:suppressAutoHyphens/>
              <w:spacing w:after="0" w:line="240" w:lineRule="auto"/>
              <w:ind w:left="162"/>
              <w:jc w:val="both"/>
              <w:rPr>
                <w:rFonts w:ascii="Arial" w:eastAsia="Times New Roman" w:hAnsi="Arial" w:cs="Arial"/>
                <w:i/>
                <w:snapToGrid w:val="0"/>
                <w:spacing w:val="-3"/>
                <w:sz w:val="20"/>
                <w:szCs w:val="20"/>
              </w:rPr>
            </w:pPr>
          </w:p>
          <w:tbl>
            <w:tblPr>
              <w:tblW w:w="1064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4487"/>
              <w:gridCol w:w="1269"/>
              <w:gridCol w:w="1977"/>
              <w:gridCol w:w="1359"/>
            </w:tblGrid>
            <w:tr w:rsidR="003B75C9" w:rsidRPr="003B75C9" w14:paraId="6D2E6588" w14:textId="77777777" w:rsidTr="003B75C9">
              <w:trPr>
                <w:trHeight w:val="485"/>
              </w:trPr>
              <w:tc>
                <w:tcPr>
                  <w:tcW w:w="1557" w:type="dxa"/>
                  <w:vMerge w:val="restart"/>
                </w:tcPr>
                <w:p w14:paraId="0C2EB375" w14:textId="77777777" w:rsidR="003B75C9" w:rsidRPr="003B75C9" w:rsidRDefault="003B75C9" w:rsidP="003B75C9">
                  <w:pPr>
                    <w:suppressAutoHyphens/>
                    <w:spacing w:after="0" w:line="240" w:lineRule="auto"/>
                    <w:rPr>
                      <w:rFonts w:ascii="Arial" w:eastAsia="Times New Roman" w:hAnsi="Arial" w:cs="Arial"/>
                      <w:spacing w:val="-3"/>
                      <w:sz w:val="20"/>
                      <w:szCs w:val="20"/>
                    </w:rPr>
                  </w:pPr>
                  <w:r w:rsidRPr="003B75C9">
                    <w:rPr>
                      <w:rFonts w:ascii="Arial" w:eastAsia="Times New Roman" w:hAnsi="Arial" w:cs="Arial"/>
                      <w:spacing w:val="-3"/>
                      <w:sz w:val="20"/>
                      <w:szCs w:val="20"/>
                    </w:rPr>
                    <w:t>Director of Studies</w:t>
                  </w:r>
                </w:p>
              </w:tc>
              <w:tc>
                <w:tcPr>
                  <w:tcW w:w="4487" w:type="dxa"/>
                </w:tcPr>
                <w:p w14:paraId="76A747C6"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Signed:</w:t>
                  </w:r>
                </w:p>
                <w:p w14:paraId="0A796095"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269" w:type="dxa"/>
                  <w:vMerge w:val="restart"/>
                  <w:tcBorders>
                    <w:right w:val="single" w:sz="4" w:space="0" w:color="auto"/>
                  </w:tcBorders>
                </w:tcPr>
                <w:p w14:paraId="6D7AEC19"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Date:</w:t>
                  </w:r>
                </w:p>
              </w:tc>
              <w:tc>
                <w:tcPr>
                  <w:tcW w:w="1977" w:type="dxa"/>
                  <w:vMerge w:val="restart"/>
                  <w:tcBorders>
                    <w:left w:val="single" w:sz="4" w:space="0" w:color="auto"/>
                    <w:right w:val="single" w:sz="4" w:space="0" w:color="auto"/>
                  </w:tcBorders>
                </w:tcPr>
                <w:p w14:paraId="1FC06F39"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Department:</w:t>
                  </w:r>
                </w:p>
              </w:tc>
              <w:tc>
                <w:tcPr>
                  <w:tcW w:w="1359" w:type="dxa"/>
                  <w:vMerge w:val="restart"/>
                  <w:tcBorders>
                    <w:left w:val="single" w:sz="4" w:space="0" w:color="auto"/>
                  </w:tcBorders>
                </w:tcPr>
                <w:p w14:paraId="3477A62A"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 supervisor load:</w:t>
                  </w:r>
                </w:p>
              </w:tc>
            </w:tr>
            <w:tr w:rsidR="003B75C9" w:rsidRPr="003B75C9" w14:paraId="565E9F1E" w14:textId="77777777" w:rsidTr="003B75C9">
              <w:trPr>
                <w:trHeight w:val="518"/>
              </w:trPr>
              <w:tc>
                <w:tcPr>
                  <w:tcW w:w="1557" w:type="dxa"/>
                  <w:vMerge/>
                </w:tcPr>
                <w:p w14:paraId="27FA0F2A"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4487" w:type="dxa"/>
                </w:tcPr>
                <w:p w14:paraId="3F24825E"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Printed:</w:t>
                  </w:r>
                </w:p>
                <w:p w14:paraId="76AA2E41"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269" w:type="dxa"/>
                  <w:vMerge/>
                  <w:tcBorders>
                    <w:right w:val="single" w:sz="4" w:space="0" w:color="auto"/>
                  </w:tcBorders>
                </w:tcPr>
                <w:p w14:paraId="79BD7935"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977" w:type="dxa"/>
                  <w:vMerge/>
                  <w:tcBorders>
                    <w:left w:val="single" w:sz="4" w:space="0" w:color="auto"/>
                    <w:right w:val="single" w:sz="4" w:space="0" w:color="auto"/>
                  </w:tcBorders>
                </w:tcPr>
                <w:p w14:paraId="74DFE15C"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359" w:type="dxa"/>
                  <w:vMerge/>
                  <w:tcBorders>
                    <w:left w:val="single" w:sz="4" w:space="0" w:color="auto"/>
                  </w:tcBorders>
                </w:tcPr>
                <w:p w14:paraId="4BD5710B"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r>
            <w:tr w:rsidR="003B75C9" w:rsidRPr="003B75C9" w14:paraId="59189632" w14:textId="77777777" w:rsidTr="003B75C9">
              <w:trPr>
                <w:trHeight w:val="485"/>
              </w:trPr>
              <w:tc>
                <w:tcPr>
                  <w:tcW w:w="1557" w:type="dxa"/>
                  <w:vMerge w:val="restart"/>
                </w:tcPr>
                <w:p w14:paraId="070B1FDD"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Co-Supervisor</w:t>
                  </w:r>
                </w:p>
              </w:tc>
              <w:tc>
                <w:tcPr>
                  <w:tcW w:w="4487" w:type="dxa"/>
                </w:tcPr>
                <w:p w14:paraId="50D20C38"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Signed:</w:t>
                  </w:r>
                </w:p>
                <w:p w14:paraId="252B9D42"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269" w:type="dxa"/>
                  <w:vMerge w:val="restart"/>
                  <w:tcBorders>
                    <w:right w:val="single" w:sz="4" w:space="0" w:color="auto"/>
                  </w:tcBorders>
                </w:tcPr>
                <w:p w14:paraId="153CA972"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Date:</w:t>
                  </w:r>
                </w:p>
              </w:tc>
              <w:tc>
                <w:tcPr>
                  <w:tcW w:w="1977" w:type="dxa"/>
                  <w:vMerge w:val="restart"/>
                  <w:tcBorders>
                    <w:left w:val="single" w:sz="4" w:space="0" w:color="auto"/>
                    <w:right w:val="single" w:sz="4" w:space="0" w:color="auto"/>
                  </w:tcBorders>
                </w:tcPr>
                <w:p w14:paraId="533D444B"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Department:</w:t>
                  </w:r>
                </w:p>
              </w:tc>
              <w:tc>
                <w:tcPr>
                  <w:tcW w:w="1359" w:type="dxa"/>
                  <w:vMerge w:val="restart"/>
                  <w:tcBorders>
                    <w:left w:val="single" w:sz="4" w:space="0" w:color="auto"/>
                  </w:tcBorders>
                </w:tcPr>
                <w:p w14:paraId="7071CED4"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 supervisor load:</w:t>
                  </w:r>
                </w:p>
              </w:tc>
            </w:tr>
            <w:tr w:rsidR="003B75C9" w:rsidRPr="003B75C9" w14:paraId="2153A93F" w14:textId="77777777" w:rsidTr="003B75C9">
              <w:trPr>
                <w:trHeight w:val="502"/>
              </w:trPr>
              <w:tc>
                <w:tcPr>
                  <w:tcW w:w="1557" w:type="dxa"/>
                  <w:vMerge/>
                </w:tcPr>
                <w:p w14:paraId="1F46EDAF"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4487" w:type="dxa"/>
                </w:tcPr>
                <w:p w14:paraId="7F190D2A"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Printed:</w:t>
                  </w:r>
                </w:p>
                <w:p w14:paraId="7F1B061B"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269" w:type="dxa"/>
                  <w:vMerge/>
                  <w:tcBorders>
                    <w:right w:val="single" w:sz="4" w:space="0" w:color="auto"/>
                  </w:tcBorders>
                </w:tcPr>
                <w:p w14:paraId="4AC631C5"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977" w:type="dxa"/>
                  <w:vMerge/>
                  <w:tcBorders>
                    <w:left w:val="single" w:sz="4" w:space="0" w:color="auto"/>
                    <w:right w:val="single" w:sz="4" w:space="0" w:color="auto"/>
                  </w:tcBorders>
                </w:tcPr>
                <w:p w14:paraId="30702510"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359" w:type="dxa"/>
                  <w:vMerge/>
                  <w:tcBorders>
                    <w:left w:val="single" w:sz="4" w:space="0" w:color="auto"/>
                  </w:tcBorders>
                </w:tcPr>
                <w:p w14:paraId="594AB020"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r>
            <w:tr w:rsidR="003B75C9" w:rsidRPr="003B75C9" w14:paraId="01DBE6C3" w14:textId="77777777" w:rsidTr="003B75C9">
              <w:trPr>
                <w:trHeight w:val="502"/>
              </w:trPr>
              <w:tc>
                <w:tcPr>
                  <w:tcW w:w="1557" w:type="dxa"/>
                  <w:vMerge w:val="restart"/>
                </w:tcPr>
                <w:p w14:paraId="2190A5C3"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Co-Supervisor</w:t>
                  </w:r>
                </w:p>
              </w:tc>
              <w:tc>
                <w:tcPr>
                  <w:tcW w:w="4487" w:type="dxa"/>
                </w:tcPr>
                <w:p w14:paraId="4533F571"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Signed:</w:t>
                  </w:r>
                </w:p>
                <w:p w14:paraId="755BD474"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269" w:type="dxa"/>
                  <w:vMerge w:val="restart"/>
                  <w:tcBorders>
                    <w:right w:val="single" w:sz="4" w:space="0" w:color="auto"/>
                  </w:tcBorders>
                </w:tcPr>
                <w:p w14:paraId="5EF24F43"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Date:</w:t>
                  </w:r>
                </w:p>
              </w:tc>
              <w:tc>
                <w:tcPr>
                  <w:tcW w:w="1977" w:type="dxa"/>
                  <w:vMerge w:val="restart"/>
                  <w:tcBorders>
                    <w:left w:val="single" w:sz="4" w:space="0" w:color="auto"/>
                    <w:right w:val="single" w:sz="4" w:space="0" w:color="auto"/>
                  </w:tcBorders>
                </w:tcPr>
                <w:p w14:paraId="10D7B78D"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Department:</w:t>
                  </w:r>
                </w:p>
              </w:tc>
              <w:tc>
                <w:tcPr>
                  <w:tcW w:w="1359" w:type="dxa"/>
                  <w:vMerge w:val="restart"/>
                  <w:tcBorders>
                    <w:left w:val="single" w:sz="4" w:space="0" w:color="auto"/>
                  </w:tcBorders>
                </w:tcPr>
                <w:p w14:paraId="3EA95984"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 supervisor load:</w:t>
                  </w:r>
                </w:p>
              </w:tc>
            </w:tr>
            <w:tr w:rsidR="003B75C9" w:rsidRPr="003B75C9" w14:paraId="7E6BC9CB" w14:textId="77777777" w:rsidTr="003B75C9">
              <w:trPr>
                <w:trHeight w:val="502"/>
              </w:trPr>
              <w:tc>
                <w:tcPr>
                  <w:tcW w:w="1557" w:type="dxa"/>
                  <w:vMerge/>
                </w:tcPr>
                <w:p w14:paraId="6C307717"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4487" w:type="dxa"/>
                </w:tcPr>
                <w:p w14:paraId="1A55ACAA"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r w:rsidRPr="003B75C9">
                    <w:rPr>
                      <w:rFonts w:ascii="Arial" w:eastAsia="Times New Roman" w:hAnsi="Arial" w:cs="Arial"/>
                      <w:spacing w:val="-3"/>
                      <w:sz w:val="20"/>
                      <w:szCs w:val="20"/>
                    </w:rPr>
                    <w:t>Printed:</w:t>
                  </w:r>
                </w:p>
                <w:p w14:paraId="63CDB12D" w14:textId="77777777" w:rsidR="003B75C9" w:rsidRPr="003B75C9" w:rsidRDefault="003B75C9" w:rsidP="003B75C9">
                  <w:pPr>
                    <w:suppressAutoHyphens/>
                    <w:spacing w:after="0" w:line="240" w:lineRule="auto"/>
                    <w:jc w:val="both"/>
                    <w:rPr>
                      <w:rFonts w:ascii="Arial" w:eastAsia="Times New Roman" w:hAnsi="Arial" w:cs="Arial"/>
                      <w:spacing w:val="-3"/>
                      <w:sz w:val="20"/>
                      <w:szCs w:val="20"/>
                    </w:rPr>
                  </w:pPr>
                </w:p>
              </w:tc>
              <w:tc>
                <w:tcPr>
                  <w:tcW w:w="1269" w:type="dxa"/>
                  <w:vMerge/>
                  <w:tcBorders>
                    <w:right w:val="single" w:sz="4" w:space="0" w:color="auto"/>
                  </w:tcBorders>
                </w:tcPr>
                <w:p w14:paraId="6512E6C2" w14:textId="77777777" w:rsidR="003B75C9" w:rsidRPr="003B75C9" w:rsidRDefault="003B75C9" w:rsidP="003B75C9">
                  <w:pPr>
                    <w:suppressAutoHyphens/>
                    <w:spacing w:after="0" w:line="240" w:lineRule="auto"/>
                    <w:jc w:val="both"/>
                    <w:rPr>
                      <w:rFonts w:ascii="Arial" w:eastAsia="Times New Roman" w:hAnsi="Arial" w:cs="Arial"/>
                      <w:b/>
                      <w:spacing w:val="-3"/>
                      <w:sz w:val="20"/>
                      <w:szCs w:val="20"/>
                    </w:rPr>
                  </w:pPr>
                </w:p>
              </w:tc>
              <w:tc>
                <w:tcPr>
                  <w:tcW w:w="1977" w:type="dxa"/>
                  <w:vMerge/>
                  <w:tcBorders>
                    <w:left w:val="single" w:sz="4" w:space="0" w:color="auto"/>
                    <w:right w:val="single" w:sz="4" w:space="0" w:color="auto"/>
                  </w:tcBorders>
                </w:tcPr>
                <w:p w14:paraId="212B9165" w14:textId="77777777" w:rsidR="003B75C9" w:rsidRPr="003B75C9" w:rsidRDefault="003B75C9" w:rsidP="003B75C9">
                  <w:pPr>
                    <w:suppressAutoHyphens/>
                    <w:spacing w:after="0" w:line="240" w:lineRule="auto"/>
                    <w:jc w:val="both"/>
                    <w:rPr>
                      <w:rFonts w:ascii="Arial" w:eastAsia="Times New Roman" w:hAnsi="Arial" w:cs="Arial"/>
                      <w:b/>
                      <w:spacing w:val="-3"/>
                      <w:sz w:val="20"/>
                      <w:szCs w:val="20"/>
                    </w:rPr>
                  </w:pPr>
                </w:p>
              </w:tc>
              <w:tc>
                <w:tcPr>
                  <w:tcW w:w="1359" w:type="dxa"/>
                  <w:vMerge/>
                  <w:tcBorders>
                    <w:left w:val="single" w:sz="4" w:space="0" w:color="auto"/>
                  </w:tcBorders>
                </w:tcPr>
                <w:p w14:paraId="1F759F44" w14:textId="77777777" w:rsidR="003B75C9" w:rsidRPr="003B75C9" w:rsidRDefault="003B75C9" w:rsidP="003B75C9">
                  <w:pPr>
                    <w:suppressAutoHyphens/>
                    <w:spacing w:after="0" w:line="240" w:lineRule="auto"/>
                    <w:jc w:val="both"/>
                    <w:rPr>
                      <w:rFonts w:ascii="Arial" w:eastAsia="Times New Roman" w:hAnsi="Arial" w:cs="Arial"/>
                      <w:b/>
                      <w:spacing w:val="-3"/>
                      <w:sz w:val="20"/>
                      <w:szCs w:val="20"/>
                    </w:rPr>
                  </w:pPr>
                </w:p>
              </w:tc>
            </w:tr>
          </w:tbl>
          <w:p w14:paraId="42F5FDE8" w14:textId="77777777" w:rsidR="003B75C9" w:rsidRDefault="003B75C9" w:rsidP="003B75C9">
            <w:pPr>
              <w:spacing w:after="0" w:line="240" w:lineRule="auto"/>
              <w:rPr>
                <w:rFonts w:ascii="Arial" w:hAnsi="Arial" w:cs="Arial"/>
              </w:rPr>
            </w:pPr>
          </w:p>
        </w:tc>
      </w:tr>
    </w:tbl>
    <w:p w14:paraId="1524E316" w14:textId="4328762B" w:rsidR="003B75C9" w:rsidRDefault="003B75C9" w:rsidP="003B75C9">
      <w:pPr>
        <w:spacing w:after="0" w:line="240" w:lineRule="auto"/>
        <w:jc w:val="both"/>
        <w:rPr>
          <w:rFonts w:ascii="Arial" w:hAnsi="Arial" w:cs="Arial"/>
        </w:rPr>
      </w:pPr>
    </w:p>
    <w:p w14:paraId="024A2BC9" w14:textId="6F7E1605" w:rsidR="003B75C9" w:rsidRDefault="003B75C9" w:rsidP="00EF5E8B">
      <w:pPr>
        <w:spacing w:after="0" w:line="240" w:lineRule="auto"/>
        <w:rPr>
          <w:rFonts w:ascii="Arial" w:hAnsi="Arial" w:cs="Arial"/>
        </w:rPr>
      </w:pPr>
    </w:p>
    <w:p w14:paraId="531FBBD8" w14:textId="03763B64" w:rsidR="003A7476" w:rsidRDefault="003A7476" w:rsidP="00EF5E8B">
      <w:pPr>
        <w:spacing w:after="0" w:line="240" w:lineRule="auto"/>
        <w:rPr>
          <w:rFonts w:ascii="Arial" w:hAnsi="Arial" w:cs="Arial"/>
        </w:rPr>
      </w:pPr>
    </w:p>
    <w:p w14:paraId="69D130B6" w14:textId="1946979A" w:rsidR="003A7476" w:rsidRDefault="003A7476" w:rsidP="00EF5E8B">
      <w:pPr>
        <w:spacing w:after="0" w:line="240" w:lineRule="auto"/>
        <w:rPr>
          <w:rFonts w:ascii="Arial" w:hAnsi="Arial" w:cs="Arial"/>
        </w:rPr>
      </w:pPr>
    </w:p>
    <w:p w14:paraId="4432AE7C" w14:textId="675CA615" w:rsidR="003A7476" w:rsidRDefault="003A7476" w:rsidP="00EF5E8B">
      <w:pPr>
        <w:spacing w:after="0" w:line="240" w:lineRule="auto"/>
        <w:rPr>
          <w:rFonts w:ascii="Arial" w:hAnsi="Arial" w:cs="Arial"/>
        </w:rPr>
      </w:pPr>
    </w:p>
    <w:p w14:paraId="685C6811" w14:textId="3C11385B" w:rsidR="003A7476" w:rsidRDefault="003A7476" w:rsidP="00EF5E8B">
      <w:pPr>
        <w:spacing w:after="0" w:line="240" w:lineRule="auto"/>
        <w:rPr>
          <w:rFonts w:ascii="Arial" w:hAnsi="Arial" w:cs="Arial"/>
        </w:rPr>
      </w:pPr>
    </w:p>
    <w:p w14:paraId="7BABCF46" w14:textId="093BB6EE" w:rsidR="003A7476" w:rsidRDefault="003A7476" w:rsidP="00EF5E8B">
      <w:pPr>
        <w:spacing w:after="0" w:line="240" w:lineRule="auto"/>
        <w:rPr>
          <w:rFonts w:ascii="Arial" w:hAnsi="Arial" w:cs="Arial"/>
        </w:rPr>
      </w:pPr>
    </w:p>
    <w:p w14:paraId="52E57DBC" w14:textId="491574C1" w:rsidR="003A7476" w:rsidRDefault="003A7476" w:rsidP="00EF5E8B">
      <w:pPr>
        <w:spacing w:after="0" w:line="240" w:lineRule="auto"/>
        <w:rPr>
          <w:rFonts w:ascii="Arial" w:hAnsi="Arial" w:cs="Arial"/>
        </w:rPr>
      </w:pPr>
    </w:p>
    <w:p w14:paraId="572CF9B0" w14:textId="7373AC27" w:rsidR="003A7476" w:rsidRDefault="003A7476" w:rsidP="00EF5E8B">
      <w:pPr>
        <w:spacing w:after="0" w:line="240" w:lineRule="auto"/>
        <w:rPr>
          <w:rFonts w:ascii="Arial" w:hAnsi="Arial" w:cs="Arial"/>
        </w:rPr>
      </w:pPr>
    </w:p>
    <w:p w14:paraId="11375F6A" w14:textId="797258E8" w:rsidR="00566DAD" w:rsidRDefault="00620662" w:rsidP="00EF5E8B">
      <w:pPr>
        <w:spacing w:after="0" w:line="240" w:lineRule="auto"/>
        <w:rPr>
          <w:rFonts w:ascii="Arial" w:hAnsi="Arial" w:cs="Arial"/>
        </w:rPr>
      </w:pPr>
      <w:r>
        <w:rPr>
          <w:noProof/>
          <w:lang w:eastAsia="en-GB"/>
        </w:rPr>
        <w:drawing>
          <wp:inline distT="0" distB="0" distL="0" distR="0" wp14:anchorId="32C9AA0D" wp14:editId="7D8D929B">
            <wp:extent cx="1713230" cy="82169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14542187" w14:textId="77777777" w:rsidR="005F5009" w:rsidRDefault="005F5009" w:rsidP="00EF5E8B">
      <w:pPr>
        <w:spacing w:after="0" w:line="240" w:lineRule="auto"/>
        <w:rPr>
          <w:rFonts w:ascii="Arial" w:hAnsi="Arial" w:cs="Arial"/>
        </w:rPr>
      </w:pPr>
    </w:p>
    <w:p w14:paraId="7A96FE79" w14:textId="7AA6C269" w:rsidR="005F5009" w:rsidRPr="005F5009" w:rsidRDefault="00F12627" w:rsidP="00EF5E8B">
      <w:pPr>
        <w:spacing w:after="0" w:line="240" w:lineRule="auto"/>
        <w:rPr>
          <w:rFonts w:ascii="Arial" w:hAnsi="Arial" w:cs="Arial"/>
          <w:b/>
          <w:sz w:val="28"/>
          <w:szCs w:val="28"/>
        </w:rPr>
      </w:pPr>
      <w:r>
        <w:rPr>
          <w:rFonts w:ascii="Arial" w:hAnsi="Arial" w:cs="Arial"/>
          <w:b/>
          <w:sz w:val="28"/>
          <w:szCs w:val="28"/>
        </w:rPr>
        <w:t>Progression Review</w:t>
      </w:r>
      <w:r w:rsidR="005F5009" w:rsidRPr="005F5009">
        <w:rPr>
          <w:rFonts w:ascii="Arial" w:hAnsi="Arial" w:cs="Arial"/>
          <w:b/>
          <w:sz w:val="28"/>
          <w:szCs w:val="28"/>
        </w:rPr>
        <w:t>: Record of Research Student Review Board decision</w:t>
      </w:r>
    </w:p>
    <w:p w14:paraId="0DAD5E46"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402CE05E" w14:textId="77777777" w:rsidTr="00705664">
        <w:tc>
          <w:tcPr>
            <w:tcW w:w="10915" w:type="dxa"/>
            <w:shd w:val="clear" w:color="auto" w:fill="auto"/>
          </w:tcPr>
          <w:p w14:paraId="4F064FB6" w14:textId="77777777" w:rsidR="005F5009" w:rsidRPr="00705664" w:rsidRDefault="005F5009" w:rsidP="00705664">
            <w:pPr>
              <w:spacing w:before="120" w:after="120" w:line="240" w:lineRule="auto"/>
              <w:jc w:val="both"/>
              <w:rPr>
                <w:rFonts w:ascii="Arial" w:hAnsi="Arial" w:cs="Arial"/>
                <w:sz w:val="20"/>
                <w:szCs w:val="20"/>
              </w:rPr>
            </w:pPr>
            <w:r w:rsidRPr="00705664">
              <w:rPr>
                <w:rFonts w:ascii="Arial" w:hAnsi="Arial" w:cs="Arial"/>
                <w:sz w:val="20"/>
                <w:szCs w:val="20"/>
              </w:rPr>
              <w:t>This form should be used to record the decision of the Research Student Review Board and will be shown to the student and the members of the supervisory team in order to provide reasons for the decision and any feedback.</w:t>
            </w:r>
          </w:p>
        </w:tc>
      </w:tr>
    </w:tbl>
    <w:p w14:paraId="14A85B88"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A7476" w:rsidRPr="003A7476" w14:paraId="4F0259D4" w14:textId="77777777" w:rsidTr="00220CCD">
        <w:tc>
          <w:tcPr>
            <w:tcW w:w="10915" w:type="dxa"/>
            <w:shd w:val="clear" w:color="auto" w:fill="auto"/>
          </w:tcPr>
          <w:p w14:paraId="30A43B3F" w14:textId="0BD3BC8E" w:rsidR="003A7476" w:rsidRPr="003A7476" w:rsidRDefault="00FD38AE" w:rsidP="003A7476">
            <w:pPr>
              <w:spacing w:after="0" w:line="240" w:lineRule="auto"/>
              <w:rPr>
                <w:rFonts w:ascii="Arial" w:hAnsi="Arial" w:cs="Arial"/>
                <w:b/>
              </w:rPr>
            </w:pPr>
            <w:r>
              <w:rPr>
                <w:rFonts w:ascii="Arial" w:hAnsi="Arial" w:cs="Arial"/>
                <w:b/>
              </w:rPr>
              <w:t>SECTION 6</w:t>
            </w:r>
            <w:r w:rsidR="003A7476" w:rsidRPr="003A7476">
              <w:rPr>
                <w:rFonts w:ascii="Arial" w:hAnsi="Arial" w:cs="Arial"/>
                <w:b/>
              </w:rPr>
              <w:t>: Research Student Review Board assessment of the application</w:t>
            </w:r>
          </w:p>
          <w:p w14:paraId="2781A1AD" w14:textId="77777777" w:rsidR="003A7476" w:rsidRPr="003A7476" w:rsidRDefault="003A7476" w:rsidP="003A7476">
            <w:pPr>
              <w:spacing w:after="0" w:line="240" w:lineRule="auto"/>
              <w:rPr>
                <w:rFonts w:ascii="Arial" w:hAnsi="Arial" w:cs="Arial"/>
              </w:rPr>
            </w:pPr>
          </w:p>
          <w:p w14:paraId="33242FC2" w14:textId="77777777" w:rsidR="003A7476" w:rsidRPr="003A7476" w:rsidRDefault="003A7476" w:rsidP="003A7476">
            <w:pPr>
              <w:spacing w:after="0" w:line="240" w:lineRule="auto"/>
              <w:rPr>
                <w:rFonts w:ascii="Arial" w:hAnsi="Arial" w:cs="Arial"/>
              </w:rPr>
            </w:pPr>
            <w:r w:rsidRPr="003A7476">
              <w:rPr>
                <w:rFonts w:ascii="Arial" w:hAnsi="Arial" w:cs="Arial"/>
              </w:rPr>
              <w:t>The Research Student Review Board should record here the boards assessment of the application following the progression review process in reference to the University’s criteria for progression:</w:t>
            </w:r>
          </w:p>
          <w:p w14:paraId="0E48EB03" w14:textId="77777777" w:rsidR="003A7476" w:rsidRPr="003A7476" w:rsidRDefault="003A7476" w:rsidP="003A7476">
            <w:pPr>
              <w:numPr>
                <w:ilvl w:val="0"/>
                <w:numId w:val="4"/>
              </w:numPr>
              <w:spacing w:after="0" w:line="240" w:lineRule="auto"/>
              <w:rPr>
                <w:rFonts w:ascii="Arial" w:hAnsi="Arial" w:cs="Arial"/>
              </w:rPr>
            </w:pPr>
            <w:r w:rsidRPr="003A7476">
              <w:rPr>
                <w:rFonts w:ascii="Arial" w:hAnsi="Arial" w:cs="Arial"/>
              </w:rPr>
              <w:t>evidence from the work which has been undertaken and the plan of work which remains to be done that the project has the potential to have a submitted thesis and viva within 12 months of the beginning of the ‘completion status’ to ensure completion within these 12 months.</w:t>
            </w:r>
          </w:p>
          <w:p w14:paraId="1E6C9B26" w14:textId="3DC6C946" w:rsidR="003A7476" w:rsidRPr="003A7476" w:rsidRDefault="003A7476" w:rsidP="003A7476">
            <w:pPr>
              <w:numPr>
                <w:ilvl w:val="0"/>
                <w:numId w:val="4"/>
              </w:numPr>
              <w:spacing w:after="0" w:line="240" w:lineRule="auto"/>
              <w:rPr>
                <w:rFonts w:ascii="Arial" w:hAnsi="Arial" w:cs="Arial"/>
              </w:rPr>
            </w:pPr>
            <w:r w:rsidRPr="003A7476">
              <w:rPr>
                <w:rFonts w:ascii="Arial" w:hAnsi="Arial" w:cs="Arial"/>
              </w:rPr>
              <w:t>evidence fr</w:t>
            </w:r>
            <w:r w:rsidR="00D850F9">
              <w:rPr>
                <w:rFonts w:ascii="Arial" w:hAnsi="Arial" w:cs="Arial"/>
              </w:rPr>
              <w:t>o</w:t>
            </w:r>
            <w:r w:rsidRPr="003A7476">
              <w:rPr>
                <w:rFonts w:ascii="Arial" w:hAnsi="Arial" w:cs="Arial"/>
              </w:rPr>
              <w:t xml:space="preserve">m the supervisory team report that the student’s supervisors are satisfied that the student can feasibly complete their degree within 12 months of the start date of the ‘completion </w:t>
            </w:r>
            <w:proofErr w:type="gramStart"/>
            <w:r w:rsidRPr="003A7476">
              <w:rPr>
                <w:rFonts w:ascii="Arial" w:hAnsi="Arial" w:cs="Arial"/>
              </w:rPr>
              <w:t>status’</w:t>
            </w:r>
            <w:proofErr w:type="gramEnd"/>
            <w:r w:rsidRPr="003A7476">
              <w:rPr>
                <w:rFonts w:ascii="Arial" w:hAnsi="Arial" w:cs="Arial"/>
              </w:rPr>
              <w:t xml:space="preserve"> based on the student’s completion plan. </w:t>
            </w:r>
          </w:p>
          <w:p w14:paraId="4788B81A" w14:textId="77777777" w:rsidR="003A7476" w:rsidRPr="003A7476" w:rsidRDefault="003A7476" w:rsidP="003A7476">
            <w:pPr>
              <w:spacing w:after="0" w:line="240" w:lineRule="auto"/>
              <w:rPr>
                <w:rFonts w:ascii="Arial" w:hAnsi="Arial" w:cs="Arial"/>
              </w:rPr>
            </w:pPr>
          </w:p>
          <w:p w14:paraId="5904E028" w14:textId="77777777" w:rsidR="003A7476" w:rsidRDefault="003A7476" w:rsidP="003A7476">
            <w:pPr>
              <w:spacing w:after="0" w:line="240" w:lineRule="auto"/>
              <w:rPr>
                <w:rFonts w:ascii="Arial" w:hAnsi="Arial" w:cs="Arial"/>
              </w:rPr>
            </w:pPr>
            <w:r w:rsidRPr="003A7476">
              <w:rPr>
                <w:rFonts w:ascii="Arial" w:hAnsi="Arial" w:cs="Arial"/>
              </w:rPr>
              <w:t>In the case of projects involving performance or practice-based research, the report should also confirm the form that the final submission will take and the format in which the creative work will be recorded.</w:t>
            </w:r>
          </w:p>
          <w:p w14:paraId="630B993B" w14:textId="1766ACEE" w:rsidR="003A7476" w:rsidRPr="003A7476" w:rsidRDefault="003A7476" w:rsidP="003A7476">
            <w:pPr>
              <w:spacing w:after="0" w:line="240" w:lineRule="auto"/>
              <w:rPr>
                <w:rFonts w:ascii="Arial" w:hAnsi="Arial" w:cs="Arial"/>
              </w:rPr>
            </w:pPr>
          </w:p>
        </w:tc>
      </w:tr>
    </w:tbl>
    <w:p w14:paraId="283CFB59" w14:textId="77777777" w:rsidR="003A7476" w:rsidRPr="003A7476" w:rsidRDefault="003A7476" w:rsidP="003A7476">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A7476" w:rsidRPr="003A7476" w14:paraId="3EB297F3" w14:textId="77777777" w:rsidTr="00220CCD">
        <w:tc>
          <w:tcPr>
            <w:tcW w:w="10915" w:type="dxa"/>
            <w:shd w:val="clear" w:color="auto" w:fill="auto"/>
          </w:tcPr>
          <w:p w14:paraId="46835D4C" w14:textId="37E8B8BF" w:rsidR="003A7476" w:rsidRPr="003A7476" w:rsidRDefault="003A7476" w:rsidP="003A7476">
            <w:pPr>
              <w:spacing w:after="0" w:line="240" w:lineRule="auto"/>
              <w:rPr>
                <w:rFonts w:ascii="Arial" w:hAnsi="Arial" w:cs="Arial"/>
                <w:b/>
              </w:rPr>
            </w:pPr>
            <w:r w:rsidRPr="003A7476">
              <w:rPr>
                <w:rFonts w:ascii="Arial" w:hAnsi="Arial" w:cs="Arial"/>
              </w:rPr>
              <w:br w:type="page"/>
            </w:r>
            <w:r w:rsidR="00FD38AE">
              <w:rPr>
                <w:rFonts w:ascii="Arial" w:hAnsi="Arial" w:cs="Arial"/>
                <w:b/>
              </w:rPr>
              <w:t>SECTION 7</w:t>
            </w:r>
            <w:r w:rsidRPr="003A7476">
              <w:rPr>
                <w:rFonts w:ascii="Arial" w:hAnsi="Arial" w:cs="Arial"/>
                <w:b/>
              </w:rPr>
              <w:t>: Progression review panel’s overall recommendation</w:t>
            </w:r>
          </w:p>
          <w:p w14:paraId="389F0FE4" w14:textId="77777777" w:rsidR="003A7476" w:rsidRPr="003A7476" w:rsidRDefault="003A7476" w:rsidP="003A7476">
            <w:pPr>
              <w:spacing w:after="0" w:line="240" w:lineRule="auto"/>
              <w:rPr>
                <w:rFonts w:ascii="Arial" w:hAnsi="Arial" w:cs="Arial"/>
              </w:rPr>
            </w:pPr>
          </w:p>
          <w:p w14:paraId="49316B27" w14:textId="77777777" w:rsidR="003A7476" w:rsidRPr="003A7476" w:rsidRDefault="003A7476" w:rsidP="003A7476">
            <w:pPr>
              <w:spacing w:after="0" w:line="240" w:lineRule="auto"/>
              <w:rPr>
                <w:rFonts w:ascii="Arial" w:hAnsi="Arial" w:cs="Arial"/>
              </w:rPr>
            </w:pPr>
            <w:r w:rsidRPr="003A7476">
              <w:rPr>
                <w:rFonts w:ascii="Arial" w:hAnsi="Arial" w:cs="Arial"/>
              </w:rPr>
              <w:fldChar w:fldCharType="begin">
                <w:ffData>
                  <w:name w:val="Check1"/>
                  <w:enabled/>
                  <w:calcOnExit w:val="0"/>
                  <w:checkBox>
                    <w:sizeAuto/>
                    <w:default w:val="0"/>
                  </w:checkBox>
                </w:ffData>
              </w:fldChar>
            </w:r>
            <w:r w:rsidRPr="003A747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A7476">
              <w:rPr>
                <w:rFonts w:ascii="Arial" w:hAnsi="Arial" w:cs="Arial"/>
              </w:rPr>
              <w:fldChar w:fldCharType="end"/>
            </w:r>
            <w:r w:rsidRPr="003A7476">
              <w:rPr>
                <w:rFonts w:ascii="Arial" w:hAnsi="Arial" w:cs="Arial"/>
              </w:rPr>
              <w:tab/>
              <w:t xml:space="preserve">Completion Review APPROVED </w:t>
            </w:r>
          </w:p>
          <w:p w14:paraId="07E8A265" w14:textId="77777777" w:rsidR="003A7476" w:rsidRPr="003A7476" w:rsidRDefault="003A7476" w:rsidP="003A7476">
            <w:pPr>
              <w:spacing w:after="0" w:line="240" w:lineRule="auto"/>
              <w:rPr>
                <w:rFonts w:ascii="Arial" w:hAnsi="Arial" w:cs="Arial"/>
              </w:rPr>
            </w:pPr>
            <w:r w:rsidRPr="003A7476">
              <w:rPr>
                <w:rFonts w:ascii="Arial" w:hAnsi="Arial" w:cs="Arial"/>
              </w:rPr>
              <w:t xml:space="preserve">            </w:t>
            </w:r>
          </w:p>
          <w:p w14:paraId="02AAAD66" w14:textId="294D91F8" w:rsidR="003A7476" w:rsidRPr="003A7476" w:rsidRDefault="003A7476" w:rsidP="003A7476">
            <w:pPr>
              <w:spacing w:after="0" w:line="240" w:lineRule="auto"/>
              <w:rPr>
                <w:rFonts w:ascii="Arial" w:hAnsi="Arial" w:cs="Arial"/>
              </w:rPr>
            </w:pPr>
            <w:r w:rsidRPr="003A7476">
              <w:rPr>
                <w:rFonts w:ascii="Arial" w:hAnsi="Arial" w:cs="Arial"/>
              </w:rPr>
              <w:t xml:space="preserve">            Student moved onto their </w:t>
            </w:r>
            <w:r w:rsidR="00FC7EF3">
              <w:rPr>
                <w:rFonts w:ascii="Arial" w:hAnsi="Arial" w:cs="Arial"/>
              </w:rPr>
              <w:t>‘completion</w:t>
            </w:r>
            <w:r w:rsidRPr="003A7476">
              <w:rPr>
                <w:rFonts w:ascii="Arial" w:hAnsi="Arial" w:cs="Arial"/>
              </w:rPr>
              <w:t>’ status.</w:t>
            </w:r>
          </w:p>
          <w:p w14:paraId="68CAD813" w14:textId="77777777" w:rsidR="003A7476" w:rsidRPr="003A7476" w:rsidRDefault="003A7476" w:rsidP="003A7476">
            <w:pPr>
              <w:spacing w:after="0" w:line="240" w:lineRule="auto"/>
              <w:rPr>
                <w:rFonts w:ascii="Arial" w:hAnsi="Arial" w:cs="Arial"/>
              </w:rPr>
            </w:pPr>
          </w:p>
          <w:p w14:paraId="7A8DC3F0" w14:textId="77777777" w:rsidR="003A7476" w:rsidRPr="003A7476" w:rsidRDefault="003A7476" w:rsidP="003A7476">
            <w:pPr>
              <w:spacing w:after="0" w:line="240" w:lineRule="auto"/>
              <w:rPr>
                <w:rFonts w:ascii="Arial" w:hAnsi="Arial" w:cs="Arial"/>
              </w:rPr>
            </w:pPr>
            <w:r w:rsidRPr="003A7476">
              <w:rPr>
                <w:rFonts w:ascii="Arial" w:hAnsi="Arial" w:cs="Arial"/>
              </w:rPr>
              <w:fldChar w:fldCharType="begin">
                <w:ffData>
                  <w:name w:val="Check3"/>
                  <w:enabled/>
                  <w:calcOnExit w:val="0"/>
                  <w:checkBox>
                    <w:sizeAuto/>
                    <w:default w:val="0"/>
                  </w:checkBox>
                </w:ffData>
              </w:fldChar>
            </w:r>
            <w:r w:rsidRPr="003A747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A7476">
              <w:rPr>
                <w:rFonts w:ascii="Arial" w:hAnsi="Arial" w:cs="Arial"/>
              </w:rPr>
              <w:fldChar w:fldCharType="end"/>
            </w:r>
            <w:r w:rsidRPr="003A7476">
              <w:rPr>
                <w:rFonts w:ascii="Arial" w:hAnsi="Arial" w:cs="Arial"/>
              </w:rPr>
              <w:tab/>
              <w:t xml:space="preserve">Completion Review NOT APPROVED </w:t>
            </w:r>
          </w:p>
          <w:p w14:paraId="2BA2C673" w14:textId="77777777" w:rsidR="003A7476" w:rsidRPr="003A7476" w:rsidRDefault="003A7476" w:rsidP="003A7476">
            <w:pPr>
              <w:spacing w:after="0" w:line="240" w:lineRule="auto"/>
              <w:rPr>
                <w:rFonts w:ascii="Arial" w:hAnsi="Arial" w:cs="Arial"/>
              </w:rPr>
            </w:pPr>
          </w:p>
          <w:p w14:paraId="1EA3F1C9" w14:textId="77777777" w:rsidR="003A7476" w:rsidRPr="003A7476" w:rsidRDefault="003A7476" w:rsidP="003A7476">
            <w:pPr>
              <w:spacing w:after="0" w:line="240" w:lineRule="auto"/>
              <w:rPr>
                <w:rFonts w:ascii="Arial" w:hAnsi="Arial" w:cs="Arial"/>
              </w:rPr>
            </w:pPr>
            <w:r w:rsidRPr="003A7476">
              <w:rPr>
                <w:rFonts w:ascii="Arial" w:hAnsi="Arial" w:cs="Arial"/>
              </w:rPr>
              <w:t>The reasons for the decision must be set out in Section 5. Student remains under their normal period of registration and fee status.</w:t>
            </w:r>
          </w:p>
          <w:p w14:paraId="127F74DA" w14:textId="77777777" w:rsidR="003A7476" w:rsidRPr="003A7476" w:rsidRDefault="003A7476" w:rsidP="003A7476">
            <w:pPr>
              <w:spacing w:after="0" w:line="240" w:lineRule="auto"/>
              <w:rPr>
                <w:rFonts w:ascii="Arial" w:hAnsi="Arial" w:cs="Arial"/>
              </w:rPr>
            </w:pPr>
          </w:p>
        </w:tc>
      </w:tr>
    </w:tbl>
    <w:p w14:paraId="19FC5167" w14:textId="7FCBA638" w:rsidR="003A7476" w:rsidRDefault="003A7476"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969"/>
      </w:tblGrid>
      <w:tr w:rsidR="00DD49F2" w:rsidRPr="00705664" w14:paraId="36DBBBD8" w14:textId="77777777" w:rsidTr="00705664">
        <w:tc>
          <w:tcPr>
            <w:tcW w:w="10915" w:type="dxa"/>
            <w:gridSpan w:val="2"/>
            <w:shd w:val="clear" w:color="auto" w:fill="auto"/>
          </w:tcPr>
          <w:p w14:paraId="5CC27611" w14:textId="77777777" w:rsidR="00DD49F2" w:rsidRPr="00334983" w:rsidRDefault="00DD49F2" w:rsidP="00705664">
            <w:pPr>
              <w:spacing w:after="0" w:line="240" w:lineRule="auto"/>
              <w:rPr>
                <w:rFonts w:ascii="Arial" w:hAnsi="Arial" w:cs="Arial"/>
                <w:b/>
                <w:snapToGrid w:val="0"/>
                <w:spacing w:val="-3"/>
                <w:sz w:val="20"/>
              </w:rPr>
            </w:pPr>
          </w:p>
          <w:p w14:paraId="2B38478A" w14:textId="77777777" w:rsidR="00DD49F2" w:rsidRPr="00334983" w:rsidRDefault="00DD49F2" w:rsidP="00705664">
            <w:pPr>
              <w:spacing w:after="0" w:line="240" w:lineRule="auto"/>
              <w:rPr>
                <w:rFonts w:ascii="Arial" w:hAnsi="Arial" w:cs="Arial"/>
                <w:b/>
                <w:snapToGrid w:val="0"/>
                <w:spacing w:val="-3"/>
                <w:sz w:val="20"/>
              </w:rPr>
            </w:pPr>
            <w:r w:rsidRPr="00334983">
              <w:rPr>
                <w:rFonts w:ascii="Arial" w:hAnsi="Arial" w:cs="Arial"/>
                <w:b/>
                <w:snapToGrid w:val="0"/>
                <w:spacing w:val="-3"/>
                <w:sz w:val="20"/>
              </w:rPr>
              <w:t xml:space="preserve">For completion by </w:t>
            </w:r>
            <w:r w:rsidR="005F12B1" w:rsidRPr="00705664">
              <w:rPr>
                <w:rFonts w:ascii="Arial" w:hAnsi="Arial" w:cs="Arial"/>
                <w:b/>
                <w:snapToGrid w:val="0"/>
                <w:spacing w:val="-3"/>
                <w:sz w:val="20"/>
              </w:rPr>
              <w:t xml:space="preserve">department </w:t>
            </w:r>
            <w:r w:rsidR="00334983" w:rsidRPr="00334983">
              <w:rPr>
                <w:rFonts w:ascii="Arial" w:hAnsi="Arial" w:cs="Arial"/>
                <w:b/>
                <w:snapToGrid w:val="0"/>
                <w:spacing w:val="-3"/>
                <w:sz w:val="20"/>
              </w:rPr>
              <w:t>Administrator with responsibility for Research Degrees</w:t>
            </w:r>
            <w:r w:rsidR="00DD6491">
              <w:rPr>
                <w:rFonts w:ascii="Arial" w:hAnsi="Arial" w:cs="Arial"/>
                <w:b/>
                <w:snapToGrid w:val="0"/>
                <w:spacing w:val="-3"/>
                <w:sz w:val="20"/>
              </w:rPr>
              <w:t>:</w:t>
            </w:r>
          </w:p>
          <w:p w14:paraId="291D390C" w14:textId="77777777" w:rsidR="00DD49F2" w:rsidRPr="00705664" w:rsidRDefault="00DD49F2" w:rsidP="00705664">
            <w:pPr>
              <w:spacing w:after="0" w:line="240" w:lineRule="auto"/>
              <w:rPr>
                <w:rFonts w:ascii="Arial" w:hAnsi="Arial" w:cs="Arial"/>
              </w:rPr>
            </w:pPr>
          </w:p>
          <w:p w14:paraId="612258E0" w14:textId="77777777" w:rsidR="00DD49F2" w:rsidRPr="00705664" w:rsidRDefault="00DD49F2" w:rsidP="00705664">
            <w:pPr>
              <w:spacing w:after="0" w:line="240" w:lineRule="auto"/>
              <w:rPr>
                <w:rFonts w:ascii="Arial" w:hAnsi="Arial" w:cs="Arial"/>
              </w:rPr>
            </w:pPr>
            <w:r w:rsidRPr="00705664">
              <w:rPr>
                <w:rFonts w:ascii="Arial" w:hAnsi="Arial" w:cs="Arial"/>
              </w:rPr>
              <w:t>Date received in Department Office:</w:t>
            </w:r>
          </w:p>
          <w:p w14:paraId="7DB86934" w14:textId="77777777" w:rsidR="00C1237C" w:rsidRPr="00705664" w:rsidRDefault="00C1237C" w:rsidP="00705664">
            <w:pPr>
              <w:spacing w:after="0" w:line="240" w:lineRule="auto"/>
              <w:rPr>
                <w:rFonts w:ascii="Arial" w:hAnsi="Arial" w:cs="Arial"/>
              </w:rPr>
            </w:pPr>
          </w:p>
          <w:p w14:paraId="26A8FC4F" w14:textId="77777777" w:rsidR="00C1237C" w:rsidRPr="00705664" w:rsidRDefault="00C1237C" w:rsidP="00705664">
            <w:pPr>
              <w:tabs>
                <w:tab w:val="left" w:pos="-720"/>
                <w:tab w:val="left" w:pos="9180"/>
              </w:tabs>
              <w:spacing w:after="0" w:line="191" w:lineRule="atLeast"/>
              <w:jc w:val="both"/>
              <w:rPr>
                <w:rFonts w:ascii="Arial" w:hAnsi="Arial" w:cs="Arial"/>
              </w:rPr>
            </w:pPr>
            <w:r w:rsidRPr="00705664">
              <w:rPr>
                <w:rFonts w:ascii="Arial" w:hAnsi="Arial" w:cs="Arial"/>
              </w:rPr>
              <w:t>If approved by Chair’s Action, the Research Degrees Convenor should sign this section.</w:t>
            </w:r>
          </w:p>
          <w:p w14:paraId="3BE42576" w14:textId="77777777" w:rsidR="00DD49F2" w:rsidRPr="00705664" w:rsidRDefault="00DD49F2" w:rsidP="00705664">
            <w:pPr>
              <w:spacing w:after="0" w:line="240" w:lineRule="auto"/>
              <w:rPr>
                <w:rFonts w:ascii="Arial" w:hAnsi="Arial" w:cs="Arial"/>
                <w:b/>
              </w:rPr>
            </w:pPr>
          </w:p>
          <w:p w14:paraId="3A7DF3A3" w14:textId="77777777" w:rsidR="00DD49F2" w:rsidRPr="00705664" w:rsidRDefault="00DD49F2" w:rsidP="00705664">
            <w:pPr>
              <w:spacing w:after="0" w:line="240" w:lineRule="auto"/>
              <w:rPr>
                <w:rFonts w:ascii="Arial" w:hAnsi="Arial" w:cs="Arial"/>
              </w:rPr>
            </w:pPr>
            <w:r w:rsidRPr="00705664">
              <w:rPr>
                <w:rFonts w:ascii="Arial" w:hAnsi="Arial" w:cs="Arial"/>
              </w:rPr>
              <w:t>Date of Research Student Review Board decision:</w:t>
            </w:r>
          </w:p>
          <w:p w14:paraId="0CF890E8" w14:textId="77777777" w:rsidR="00DD49F2" w:rsidRPr="00705664" w:rsidRDefault="00DD49F2" w:rsidP="00705664">
            <w:pPr>
              <w:spacing w:after="0" w:line="240" w:lineRule="auto"/>
              <w:rPr>
                <w:rFonts w:ascii="Arial" w:hAnsi="Arial" w:cs="Arial"/>
              </w:rPr>
            </w:pPr>
          </w:p>
        </w:tc>
      </w:tr>
      <w:tr w:rsidR="00DD49F2" w:rsidRPr="00705664" w14:paraId="427BAE69" w14:textId="77777777" w:rsidTr="00705664">
        <w:tc>
          <w:tcPr>
            <w:tcW w:w="10915" w:type="dxa"/>
            <w:gridSpan w:val="2"/>
            <w:shd w:val="clear" w:color="auto" w:fill="auto"/>
          </w:tcPr>
          <w:p w14:paraId="26C223B7" w14:textId="77777777" w:rsidR="00DD49F2" w:rsidRPr="00705664" w:rsidRDefault="00DD49F2" w:rsidP="00705664">
            <w:pPr>
              <w:spacing w:before="120" w:after="0" w:line="240" w:lineRule="auto"/>
              <w:rPr>
                <w:rFonts w:ascii="Arial" w:hAnsi="Arial" w:cs="Arial"/>
                <w:b/>
              </w:rPr>
            </w:pPr>
            <w:r w:rsidRPr="00705664">
              <w:rPr>
                <w:rFonts w:ascii="Arial" w:hAnsi="Arial" w:cs="Arial"/>
                <w:b/>
              </w:rPr>
              <w:t>Signature of Research Degrees Convenor</w:t>
            </w:r>
          </w:p>
          <w:p w14:paraId="00E0D995" w14:textId="77777777" w:rsidR="00DD49F2" w:rsidRPr="00705664" w:rsidRDefault="00DD49F2" w:rsidP="00705664">
            <w:pPr>
              <w:spacing w:before="120" w:after="0" w:line="240" w:lineRule="auto"/>
              <w:rPr>
                <w:rFonts w:ascii="Arial" w:hAnsi="Arial" w:cs="Arial"/>
              </w:rPr>
            </w:pPr>
            <w:r w:rsidRPr="00705664">
              <w:rPr>
                <w:rFonts w:ascii="Arial" w:hAnsi="Arial" w:cs="Arial"/>
              </w:rPr>
              <w:t>If the RDC is a member of the supervisory team, s/he should appoint a nominee to sign</w:t>
            </w:r>
          </w:p>
          <w:p w14:paraId="4D07E226" w14:textId="77777777" w:rsidR="00DD49F2" w:rsidRPr="00705664" w:rsidRDefault="00DD49F2" w:rsidP="00705664">
            <w:pPr>
              <w:spacing w:after="0" w:line="240" w:lineRule="auto"/>
              <w:rPr>
                <w:rFonts w:ascii="Arial" w:hAnsi="Arial" w:cs="Arial"/>
              </w:rPr>
            </w:pPr>
          </w:p>
        </w:tc>
      </w:tr>
      <w:tr w:rsidR="00DD49F2" w:rsidRPr="00705664" w14:paraId="68F550D1" w14:textId="77777777" w:rsidTr="00705664">
        <w:trPr>
          <w:trHeight w:val="621"/>
        </w:trPr>
        <w:tc>
          <w:tcPr>
            <w:tcW w:w="6946" w:type="dxa"/>
            <w:shd w:val="clear" w:color="auto" w:fill="auto"/>
            <w:vAlign w:val="center"/>
          </w:tcPr>
          <w:p w14:paraId="1DDED8F3" w14:textId="77777777" w:rsidR="00DD49F2" w:rsidRPr="00705664" w:rsidRDefault="00DD49F2" w:rsidP="00705664">
            <w:pPr>
              <w:spacing w:before="120" w:after="120" w:line="240" w:lineRule="auto"/>
              <w:rPr>
                <w:rFonts w:ascii="Arial" w:hAnsi="Arial" w:cs="Arial"/>
              </w:rPr>
            </w:pPr>
            <w:r w:rsidRPr="00705664">
              <w:rPr>
                <w:rFonts w:ascii="Arial" w:hAnsi="Arial" w:cs="Arial"/>
              </w:rPr>
              <w:t>Signed:</w:t>
            </w:r>
          </w:p>
        </w:tc>
        <w:tc>
          <w:tcPr>
            <w:tcW w:w="3969" w:type="dxa"/>
            <w:shd w:val="clear" w:color="auto" w:fill="auto"/>
            <w:vAlign w:val="center"/>
          </w:tcPr>
          <w:p w14:paraId="09359DD9" w14:textId="77777777" w:rsidR="00DD49F2" w:rsidRPr="00705664" w:rsidRDefault="00DD49F2" w:rsidP="00705664">
            <w:pPr>
              <w:spacing w:after="0" w:line="240" w:lineRule="auto"/>
              <w:rPr>
                <w:rFonts w:ascii="Arial" w:hAnsi="Arial" w:cs="Arial"/>
              </w:rPr>
            </w:pPr>
            <w:r w:rsidRPr="00705664">
              <w:rPr>
                <w:rFonts w:ascii="Arial" w:hAnsi="Arial" w:cs="Arial"/>
              </w:rPr>
              <w:t>Date:</w:t>
            </w:r>
          </w:p>
        </w:tc>
      </w:tr>
    </w:tbl>
    <w:p w14:paraId="262A4A9A" w14:textId="77777777" w:rsidR="00F715A0" w:rsidRDefault="00F715A0" w:rsidP="00EF5E8B">
      <w:pPr>
        <w:spacing w:after="0" w:line="240" w:lineRule="auto"/>
        <w:rPr>
          <w:rFonts w:ascii="Arial" w:hAnsi="Arial" w:cs="Arial"/>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15A0" w:rsidRPr="00705664" w14:paraId="2B754546" w14:textId="77777777" w:rsidTr="00705664">
        <w:tc>
          <w:tcPr>
            <w:tcW w:w="10915" w:type="dxa"/>
            <w:shd w:val="clear" w:color="auto" w:fill="auto"/>
          </w:tcPr>
          <w:p w14:paraId="04C7B172" w14:textId="77777777" w:rsidR="00F715A0" w:rsidRPr="00705664" w:rsidRDefault="00F715A0" w:rsidP="00705664">
            <w:pPr>
              <w:spacing w:before="120" w:after="0" w:line="240" w:lineRule="auto"/>
              <w:rPr>
                <w:rFonts w:ascii="Arial" w:hAnsi="Arial" w:cs="Arial"/>
                <w:sz w:val="20"/>
                <w:szCs w:val="20"/>
              </w:rPr>
            </w:pPr>
            <w:r w:rsidRPr="00705664">
              <w:rPr>
                <w:rFonts w:ascii="Arial" w:hAnsi="Arial" w:cs="Arial"/>
                <w:sz w:val="20"/>
                <w:szCs w:val="20"/>
              </w:rPr>
              <w:t>Completed forms should be sent to the Department Office, which will</w:t>
            </w:r>
            <w:r w:rsidR="004A0ABD" w:rsidRPr="00705664">
              <w:rPr>
                <w:rFonts w:ascii="Arial" w:hAnsi="Arial" w:cs="Arial"/>
                <w:sz w:val="20"/>
                <w:szCs w:val="20"/>
              </w:rPr>
              <w:t xml:space="preserve"> </w:t>
            </w:r>
            <w:r w:rsidRPr="00705664">
              <w:rPr>
                <w:rFonts w:ascii="Arial" w:hAnsi="Arial" w:cs="Arial"/>
                <w:sz w:val="20"/>
                <w:szCs w:val="20"/>
              </w:rPr>
              <w:t>:</w:t>
            </w:r>
          </w:p>
          <w:p w14:paraId="7BEF277F" w14:textId="77777777" w:rsidR="00F715A0" w:rsidRPr="00705664" w:rsidRDefault="00F61767" w:rsidP="00705664">
            <w:pPr>
              <w:spacing w:after="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inform the student and members of the supervisory team of the outcome in writing;</w:t>
            </w:r>
          </w:p>
          <w:p w14:paraId="20CB1F1C" w14:textId="77777777" w:rsidR="00F715A0" w:rsidRPr="00705664" w:rsidRDefault="00F61767" w:rsidP="00705664">
            <w:pPr>
              <w:spacing w:after="12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send a copy of the form to the Graduate School Office for recording the decision on central systems.</w:t>
            </w:r>
          </w:p>
        </w:tc>
      </w:tr>
    </w:tbl>
    <w:p w14:paraId="4CEF4893" w14:textId="77777777" w:rsidR="00F715A0" w:rsidRPr="00F715A0" w:rsidRDefault="00F715A0" w:rsidP="003A7476">
      <w:pPr>
        <w:spacing w:after="0" w:line="240" w:lineRule="auto"/>
        <w:rPr>
          <w:rFonts w:ascii="Arial" w:hAnsi="Arial" w:cs="Arial"/>
          <w:sz w:val="20"/>
          <w:szCs w:val="20"/>
        </w:rPr>
      </w:pPr>
    </w:p>
    <w:sectPr w:rsidR="00F715A0" w:rsidRPr="00F715A0" w:rsidSect="007344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A6D"/>
    <w:multiLevelType w:val="hybridMultilevel"/>
    <w:tmpl w:val="D222E9F2"/>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4A82"/>
    <w:multiLevelType w:val="hybridMultilevel"/>
    <w:tmpl w:val="DCC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2FFE"/>
    <w:multiLevelType w:val="hybridMultilevel"/>
    <w:tmpl w:val="6DA6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46E9"/>
    <w:multiLevelType w:val="hybridMultilevel"/>
    <w:tmpl w:val="49A4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DF2063"/>
    <w:multiLevelType w:val="hybridMultilevel"/>
    <w:tmpl w:val="11E4A68C"/>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1317C"/>
    <w:multiLevelType w:val="hybridMultilevel"/>
    <w:tmpl w:val="46D8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80A32"/>
    <w:multiLevelType w:val="hybridMultilevel"/>
    <w:tmpl w:val="6858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BF6520"/>
    <w:multiLevelType w:val="hybridMultilevel"/>
    <w:tmpl w:val="7E66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6E31C7"/>
    <w:multiLevelType w:val="singleLevel"/>
    <w:tmpl w:val="B1742C74"/>
    <w:lvl w:ilvl="0">
      <w:start w:val="1"/>
      <w:numFmt w:val="lowerRoman"/>
      <w:lvlText w:val="%1."/>
      <w:lvlJc w:val="left"/>
      <w:pPr>
        <w:tabs>
          <w:tab w:val="num" w:pos="720"/>
        </w:tabs>
        <w:ind w:left="720" w:hanging="720"/>
      </w:pPr>
      <w:rPr>
        <w:rFonts w:hint="default"/>
      </w:rPr>
    </w:lvl>
  </w:abstractNum>
  <w:abstractNum w:abstractNumId="9" w15:restartNumberingAfterBreak="0">
    <w:nsid w:val="7C841D0B"/>
    <w:multiLevelType w:val="hybridMultilevel"/>
    <w:tmpl w:val="1C94A6D4"/>
    <w:lvl w:ilvl="0" w:tplc="68A2681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2295781">
    <w:abstractNumId w:val="3"/>
  </w:num>
  <w:num w:numId="2" w16cid:durableId="1323659081">
    <w:abstractNumId w:val="7"/>
  </w:num>
  <w:num w:numId="3" w16cid:durableId="393626362">
    <w:abstractNumId w:val="5"/>
  </w:num>
  <w:num w:numId="4" w16cid:durableId="1815488958">
    <w:abstractNumId w:val="6"/>
  </w:num>
  <w:num w:numId="5" w16cid:durableId="2043432825">
    <w:abstractNumId w:val="0"/>
  </w:num>
  <w:num w:numId="6" w16cid:durableId="553080654">
    <w:abstractNumId w:val="4"/>
  </w:num>
  <w:num w:numId="7" w16cid:durableId="1737244776">
    <w:abstractNumId w:val="1"/>
  </w:num>
  <w:num w:numId="8" w16cid:durableId="56980645">
    <w:abstractNumId w:val="8"/>
  </w:num>
  <w:num w:numId="9" w16cid:durableId="2091851806">
    <w:abstractNumId w:val="9"/>
  </w:num>
  <w:num w:numId="10" w16cid:durableId="164058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71"/>
    <w:rsid w:val="00015F15"/>
    <w:rsid w:val="000342F9"/>
    <w:rsid w:val="00081EE7"/>
    <w:rsid w:val="00091BBF"/>
    <w:rsid w:val="00097FCD"/>
    <w:rsid w:val="000C200B"/>
    <w:rsid w:val="000E246C"/>
    <w:rsid w:val="00160441"/>
    <w:rsid w:val="00162845"/>
    <w:rsid w:val="0018471A"/>
    <w:rsid w:val="00187EE6"/>
    <w:rsid w:val="00242BD9"/>
    <w:rsid w:val="0028127D"/>
    <w:rsid w:val="00284564"/>
    <w:rsid w:val="002B5F49"/>
    <w:rsid w:val="00317213"/>
    <w:rsid w:val="00334983"/>
    <w:rsid w:val="00393DB7"/>
    <w:rsid w:val="003A7476"/>
    <w:rsid w:val="003B674D"/>
    <w:rsid w:val="003B75C9"/>
    <w:rsid w:val="003E475D"/>
    <w:rsid w:val="0041357D"/>
    <w:rsid w:val="00440B20"/>
    <w:rsid w:val="00456729"/>
    <w:rsid w:val="00475A02"/>
    <w:rsid w:val="004A0ABD"/>
    <w:rsid w:val="005032A0"/>
    <w:rsid w:val="0053012F"/>
    <w:rsid w:val="0053533B"/>
    <w:rsid w:val="00551947"/>
    <w:rsid w:val="00566DAD"/>
    <w:rsid w:val="00587EB4"/>
    <w:rsid w:val="0059122E"/>
    <w:rsid w:val="005A15E5"/>
    <w:rsid w:val="005F12B1"/>
    <w:rsid w:val="005F5009"/>
    <w:rsid w:val="00604C16"/>
    <w:rsid w:val="00620662"/>
    <w:rsid w:val="0063712D"/>
    <w:rsid w:val="006815A8"/>
    <w:rsid w:val="00692D5F"/>
    <w:rsid w:val="00705664"/>
    <w:rsid w:val="00732597"/>
    <w:rsid w:val="00734471"/>
    <w:rsid w:val="0078725D"/>
    <w:rsid w:val="00787EA1"/>
    <w:rsid w:val="007C6BF3"/>
    <w:rsid w:val="007D08F3"/>
    <w:rsid w:val="007D7362"/>
    <w:rsid w:val="007E22E7"/>
    <w:rsid w:val="0083637A"/>
    <w:rsid w:val="0087651F"/>
    <w:rsid w:val="00877840"/>
    <w:rsid w:val="008A249B"/>
    <w:rsid w:val="008D7C21"/>
    <w:rsid w:val="008E3998"/>
    <w:rsid w:val="008F7183"/>
    <w:rsid w:val="00927E95"/>
    <w:rsid w:val="0094020D"/>
    <w:rsid w:val="009A7FA1"/>
    <w:rsid w:val="009B3FCB"/>
    <w:rsid w:val="009D2BE3"/>
    <w:rsid w:val="009E3D9C"/>
    <w:rsid w:val="00A65475"/>
    <w:rsid w:val="00AA4FD4"/>
    <w:rsid w:val="00AD591A"/>
    <w:rsid w:val="00AD64AE"/>
    <w:rsid w:val="00B17446"/>
    <w:rsid w:val="00B37D96"/>
    <w:rsid w:val="00B4699C"/>
    <w:rsid w:val="00B63E0E"/>
    <w:rsid w:val="00B922FC"/>
    <w:rsid w:val="00BA6E5B"/>
    <w:rsid w:val="00C1237C"/>
    <w:rsid w:val="00D850F9"/>
    <w:rsid w:val="00DD49F2"/>
    <w:rsid w:val="00DD6491"/>
    <w:rsid w:val="00E12B38"/>
    <w:rsid w:val="00E16250"/>
    <w:rsid w:val="00E308B6"/>
    <w:rsid w:val="00E61113"/>
    <w:rsid w:val="00E72C9D"/>
    <w:rsid w:val="00E93104"/>
    <w:rsid w:val="00EF5E8B"/>
    <w:rsid w:val="00F10BE1"/>
    <w:rsid w:val="00F12627"/>
    <w:rsid w:val="00F129D7"/>
    <w:rsid w:val="00F206D9"/>
    <w:rsid w:val="00F2177C"/>
    <w:rsid w:val="00F33435"/>
    <w:rsid w:val="00F407FC"/>
    <w:rsid w:val="00F61767"/>
    <w:rsid w:val="00F715A0"/>
    <w:rsid w:val="00F8796D"/>
    <w:rsid w:val="00FB4074"/>
    <w:rsid w:val="00FC7EF3"/>
    <w:rsid w:val="00FD38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7FEC"/>
  <w15:chartTrackingRefBased/>
  <w15:docId w15:val="{A92C1100-890B-464D-97F2-3368B5C8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471"/>
    <w:rPr>
      <w:rFonts w:ascii="Tahoma" w:hAnsi="Tahoma" w:cs="Tahoma"/>
      <w:sz w:val="16"/>
      <w:szCs w:val="16"/>
    </w:rPr>
  </w:style>
  <w:style w:type="table" w:styleId="TableGrid">
    <w:name w:val="Table Grid"/>
    <w:basedOn w:val="TableNormal"/>
    <w:uiPriority w:val="59"/>
    <w:rsid w:val="0073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FCB"/>
    <w:pPr>
      <w:ind w:left="720"/>
      <w:contextualSpacing/>
    </w:pPr>
  </w:style>
  <w:style w:type="character" w:styleId="CommentReference">
    <w:name w:val="annotation reference"/>
    <w:uiPriority w:val="99"/>
    <w:semiHidden/>
    <w:unhideWhenUsed/>
    <w:rsid w:val="00E61113"/>
    <w:rPr>
      <w:sz w:val="16"/>
      <w:szCs w:val="16"/>
    </w:rPr>
  </w:style>
  <w:style w:type="paragraph" w:styleId="CommentText">
    <w:name w:val="annotation text"/>
    <w:basedOn w:val="Normal"/>
    <w:link w:val="CommentTextChar"/>
    <w:uiPriority w:val="99"/>
    <w:semiHidden/>
    <w:unhideWhenUsed/>
    <w:rsid w:val="00E61113"/>
    <w:pPr>
      <w:spacing w:line="240" w:lineRule="auto"/>
    </w:pPr>
    <w:rPr>
      <w:sz w:val="20"/>
      <w:szCs w:val="20"/>
    </w:rPr>
  </w:style>
  <w:style w:type="character" w:customStyle="1" w:styleId="CommentTextChar">
    <w:name w:val="Comment Text Char"/>
    <w:link w:val="CommentText"/>
    <w:uiPriority w:val="99"/>
    <w:semiHidden/>
    <w:rsid w:val="00E61113"/>
    <w:rPr>
      <w:sz w:val="20"/>
      <w:szCs w:val="20"/>
    </w:rPr>
  </w:style>
  <w:style w:type="paragraph" w:styleId="CommentSubject">
    <w:name w:val="annotation subject"/>
    <w:basedOn w:val="CommentText"/>
    <w:next w:val="CommentText"/>
    <w:link w:val="CommentSubjectChar"/>
    <w:uiPriority w:val="99"/>
    <w:semiHidden/>
    <w:unhideWhenUsed/>
    <w:rsid w:val="00E61113"/>
    <w:rPr>
      <w:b/>
      <w:bCs/>
    </w:rPr>
  </w:style>
  <w:style w:type="character" w:customStyle="1" w:styleId="CommentSubjectChar">
    <w:name w:val="Comment Subject Char"/>
    <w:link w:val="CommentSubject"/>
    <w:uiPriority w:val="99"/>
    <w:semiHidden/>
    <w:rsid w:val="00E61113"/>
    <w:rPr>
      <w:b/>
      <w:bCs/>
      <w:sz w:val="20"/>
      <w:szCs w:val="20"/>
    </w:rPr>
  </w:style>
  <w:style w:type="paragraph" w:styleId="Revision">
    <w:name w:val="Revision"/>
    <w:hidden/>
    <w:uiPriority w:val="99"/>
    <w:semiHidden/>
    <w:rsid w:val="00E611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D913B9A09FC4E9EBD3727E1B69249" ma:contentTypeVersion="14" ma:contentTypeDescription="Create a new document." ma:contentTypeScope="" ma:versionID="c0d7854214c80df3d0926b3f328a026c">
  <xsd:schema xmlns:xsd="http://www.w3.org/2001/XMLSchema" xmlns:xs="http://www.w3.org/2001/XMLSchema" xmlns:p="http://schemas.microsoft.com/office/2006/metadata/properties" xmlns:ns3="b49f7918-e524-488d-a1e2-a2f216813cea" xmlns:ns4="e2f33899-687e-4d4c-976b-22865b8068db" targetNamespace="http://schemas.microsoft.com/office/2006/metadata/properties" ma:root="true" ma:fieldsID="3d234bf78d7bcd7751549ca8f6a1db0a" ns3:_="" ns4:_="">
    <xsd:import namespace="b49f7918-e524-488d-a1e2-a2f216813cea"/>
    <xsd:import namespace="e2f33899-687e-4d4c-976b-22865b8068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f7918-e524-488d-a1e2-a2f216813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33899-687e-4d4c-976b-22865b806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00CB4-E852-4970-9281-1A482F6DEF62}">
  <ds:schemaRefs>
    <ds:schemaRef ds:uri="http://schemas.microsoft.com/sharepoint/v3/contenttype/forms"/>
  </ds:schemaRefs>
</ds:datastoreItem>
</file>

<file path=customXml/itemProps2.xml><?xml version="1.0" encoding="utf-8"?>
<ds:datastoreItem xmlns:ds="http://schemas.openxmlformats.org/officeDocument/2006/customXml" ds:itemID="{8C0B4282-B1EC-4DA3-B33E-8DB680059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16B379-73F3-4616-BB04-4C66683F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f7918-e524-488d-a1e2-a2f216813cea"/>
    <ds:schemaRef ds:uri="e2f33899-687e-4d4c-976b-22865b806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RusAdmin</dc:creator>
  <cp:keywords/>
  <cp:lastModifiedBy>Miles Purcell</cp:lastModifiedBy>
  <cp:revision>2</cp:revision>
  <cp:lastPrinted>2014-05-20T11:29:00Z</cp:lastPrinted>
  <dcterms:created xsi:type="dcterms:W3CDTF">2023-06-23T09:05:00Z</dcterms:created>
  <dcterms:modified xsi:type="dcterms:W3CDTF">2023-06-23T09:05:00Z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0x010100B80D913B9A09FC4E9EBD3727E1B69249</vt:lpwstr>
  </property>
  <property fmtid="{D5CDD505-2E9C-101B-9397-08002B2CF9AE}" pid="4" name="Document Type">
    <vt:lpwstr/>
  </property>
  <property fmtid="{D5CDD505-2E9C-101B-9397-08002B2CF9AE}" pid="5" name="Roehampton Team">
    <vt:lpwstr>9;#Graduate School|4b7269d3-41ce-4b03-8985-1fe4364d20a3</vt:lpwstr>
  </property>
</Properties>
</file>